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In a market, creditors are resource providers.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In a market, a company that manufactures cars would be referred to as a business.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value created by a business may be called assets.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The stockholders of a business have a priority claim to its assets in the event of liquidation.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types of resources needed by a business are financial, physical, and labor resources.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Financial accounting information is usually less detailed than managerial accounting information.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Financial Accounting Standards Board is a privately funded organization with authority for establishing accounting standards for businesses in the US.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Detailed information about accounts is maintained in the various elements of the financial statements.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Liabilities represent the future obligations of a business entity.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Stockholders' equity is a source of a business's assets, but liabilities are not.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Retained earnings reduces a company's commitment to use its assets for the benefit of its stockholders.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historical cost concept requires that most assets be recorded at the amount paid for them, regardless of increases in market value.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An asset source transaction increases a business's assets and the claims to assets.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Borrowing money from the bank is an example of an asset source transaction.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An asset use transaction does not affect the total amount of claims to a company's assets.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four financial statements prepared by a business bear no relationship to each other.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All of a business's temporary accounts appear on the income statement.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18)</w:t>
        <w:tab/>
      </w:r>
      <w:r>
        <w:rPr>
          <w:rFonts w:ascii="Times New Roman"/>
          <w:b w:val="false"/>
          <w:i w:val="false"/>
          <w:color w:val="000000"/>
          <w:sz w:val="24"/>
        </w:rPr>
        <w:t>Which of the following groups has the primary responsibility for establishing generally accepted accounting principles for business entities in the United States?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Securities and Exchange Commission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Congress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International Accounting Standards Board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Financial Accounting Standards Board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Heritage Company is a manufacturer of office furniture. Which term best describes Heritage's role in society?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Business</w:t>
      </w:r>
      <w:r>
        <w:rPr>
          <w:rFonts w:ascii="Times New Roman"/>
          <w:sz w:val="24"/>
        </w:rPr>
      </w:r>
      <w:r>
        <w:rPr>
          <w:rFonts w:ascii="Times New Roman"/>
          <w:sz w:val="24"/>
        </w:rPr>
        <w:tab/>
        <w:br/>
        <w:tab/>
      </w:r>
      <w:r>
        <w:rPr>
          <w:rFonts w:ascii="Times New Roman"/>
          <w:sz w:val="24"/>
        </w:rPr>
        <w:t>B)    Regulatory agency</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Consumer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Resource owner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resource providers lend financial resources to a business with the expectation of repayment with interest?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Consumers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Creditors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Investors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Owners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type of accounting information is intended to satisfy the needs of external users of accounting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accounting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Managerial accounting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accounting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Financial accounting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Which of the following is </w:t>
      </w:r>
      <w:r>
        <w:rPr>
          <w:rFonts w:ascii="Times New Roman"/>
          <w:b/>
          <w:i w:val="false"/>
          <w:color w:val="000000"/>
          <w:sz w:val="24"/>
        </w:rPr>
        <w:t>false</w:t>
      </w:r>
      <w:r>
        <w:rPr>
          <w:rFonts w:ascii="Times New Roman"/>
          <w:b w:val="false"/>
          <w:i w:val="false"/>
          <w:color w:val="000000"/>
          <w:sz w:val="24"/>
        </w:rPr>
        <w:t xml:space="preserve"> regarding managerial accounting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is often used by investors.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is more detailed than financial accounting information.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can include nonfinancial information.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focuses on divisional rather than overall profitability.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Financial accounting standards are known collectively as GAAP. What does that acronym stand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Generally Accepted Accounting Principles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Generally Applied Accounting Procedures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Governmentally Approved Accounting Practices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Generally Authorized Auditing Principles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International accounting standards are formulated by the IASB. What does that acronym stand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Internationally Accepted Standards Board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International Accounting Standards Board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International Accountability Standards Bureau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International Accounting and Sustainability Board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Jack Henry borrowed $800,000 from Walt Bank to open a new bike store called Wooden Wheels. Jack transferred $650,000 of the cash that he borrowed to the store on the first day of the year. How many reporting entities exist in this scenario?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One reporting entity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Two reporting entities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Three reporting entities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Four reporting entities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Jack Henry borrowed $800,000 from Walt Bank to open a new bike store called Wooden Wheels. Jack transferred $650,000 of the cash he borrowed to Wooden Wheels on the first day of the year. Which of the following appropriately reflects the cash transactions between these reporting entities?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124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Option</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Jack Henry</w:t>
            </w:r>
          </w:p>
        </w:tc>
        <w:tc>
          <w:tcPr>
            <w:tcW w:w="313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Wooden Wheels</w:t>
            </w:r>
          </w:p>
        </w:tc>
        <w:tc>
          <w:tcPr>
            <w:tcW w:w="313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Walt Bank</w:t>
            </w:r>
          </w:p>
        </w:tc>
      </w:tr>
      <w:tr>
        <w:trPr/>
        <w:tc>
          <w:tcPr>
            <w:tcW w:w="124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46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$ 150,000</w:t>
            </w:r>
          </w:p>
        </w:tc>
        <w:tc>
          <w:tcPr>
            <w:tcW w:w="141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increase</w:t>
            </w:r>
          </w:p>
        </w:tc>
        <w:tc>
          <w:tcPr>
            <w:tcW w:w="3132"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$ 650,000 increase</w:t>
            </w:r>
          </w:p>
        </w:tc>
        <w:tc>
          <w:tcPr>
            <w:tcW w:w="3133"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$ 800,000 decrease</w:t>
            </w:r>
          </w:p>
        </w:tc>
      </w:tr>
      <w:tr>
        <w:trPr/>
        <w:tc>
          <w:tcPr>
            <w:tcW w:w="124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46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$ 800,000</w:t>
            </w:r>
          </w:p>
        </w:tc>
        <w:tc>
          <w:tcPr>
            <w:tcW w:w="141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increase</w:t>
            </w:r>
          </w:p>
        </w:tc>
        <w:tc>
          <w:tcPr>
            <w:tcW w:w="3132"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$ 650,000 increase</w:t>
            </w:r>
          </w:p>
        </w:tc>
        <w:tc>
          <w:tcPr>
            <w:tcW w:w="3133"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$ 150,000 decrease</w:t>
            </w:r>
          </w:p>
        </w:tc>
      </w:tr>
      <w:tr>
        <w:trPr/>
        <w:tc>
          <w:tcPr>
            <w:tcW w:w="124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46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$ 800,000</w:t>
            </w:r>
          </w:p>
        </w:tc>
        <w:tc>
          <w:tcPr>
            <w:tcW w:w="141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decrease</w:t>
            </w:r>
          </w:p>
        </w:tc>
        <w:tc>
          <w:tcPr>
            <w:tcW w:w="3132"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$ 800,000 increase</w:t>
            </w:r>
          </w:p>
        </w:tc>
        <w:tc>
          <w:tcPr>
            <w:tcW w:w="3133"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$ 650,000 decrease</w:t>
            </w:r>
          </w:p>
        </w:tc>
      </w:tr>
      <w:tr>
        <w:trPr/>
        <w:tc>
          <w:tcPr>
            <w:tcW w:w="124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146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$ 650,000</w:t>
            </w:r>
          </w:p>
        </w:tc>
        <w:tc>
          <w:tcPr>
            <w:tcW w:w="141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increase</w:t>
            </w:r>
          </w:p>
        </w:tc>
        <w:tc>
          <w:tcPr>
            <w:tcW w:w="3132"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$ 150,000 increase</w:t>
            </w:r>
          </w:p>
        </w:tc>
        <w:tc>
          <w:tcPr>
            <w:tcW w:w="3133"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$ 800,000 decrease</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Ellen Gatsby and her siblings, Ben and Sarah, started Gatsby Company when they each invested $100,000 in the company. After the investments there will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One reporting entity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Two reporting entities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Three reporting entities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Four reporting entities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is an accurate definition of the term “asset?”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obligation to creditors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resource that will be used to produce 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transfer of wealth from the business to its stockholders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sacrifice incurred from operating the business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is (are) source(s) of assets to a business?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Creditors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Investors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Operations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the answers represent sources of assets.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If total assets decrease, then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Liabilities must increase and retained earnings must decrease.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Common stock must decrease and retained earnings must increase.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Liabilities, common stock, or retained earnings must decrease.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Liabilities, common stock, or retained earnings must increase.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statements about liabilities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represent obligations to repay debts.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may increase when assets increase.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are found on the claims side of the accounting equation.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 answers are characteristics of liabilities.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term describes assets generated through operations that have been reinvested into the business?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Liability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Dividend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Common stock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Retained earnings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of the following is an accurate depiction of the accounting equation?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Assets = Liabilities + Common Stock + Retained Earnings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Assets = Liabilities + Common Stock − Expenses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Assets = Liabilities + Retained Earnings − Dividends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Assets = Liabilities + Common Stock + Dividends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Which term describes a distribution of the business’s assets back to the owners of the business?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Liability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Dividend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Retained earnings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Common stock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Finn Company reported assets of $1,000 and stockholders’ equity of $600. What amount will Finn report for liabilities?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Which of the following items is an example of revenue?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Cash received from a bank loan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Cash received from investors from the sale of common stock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Cash received from customers at the time services were provided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Cash received from the sale of land for its original selling price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element of the financial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Net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Assets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Cash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balance sheet of the Algonquin Company reported assets of $50,000, liabilities of $22,000 and common stock of $15,000. Based on this information only, what is the amount of retained earnings?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$57,000.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$87,000.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Stosch Company's balance sheet reported assets of $142,000, liabilities of $35,000 and common stock of $32,000 as of December 31, Year 1. If Retained Earnings on the balance sheet as of December 31, Year 2, amount to $98,000 and Stosch paid a $34,000 dividend during Year 2, then the amount of net income for Year 2 was which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$23,000</w:t>
      </w:r>
      <w:r>
        <w:rPr>
          <w:rFonts w:ascii="Times New Roman"/>
          <w:sz w:val="24"/>
        </w:rPr>
        <w:tab/>
        <w:br/>
        <w:tab/>
      </w:r>
      <w:r>
        <w:rPr>
          <w:rFonts w:ascii="Times New Roman"/>
          <w:sz w:val="24"/>
        </w:rPr>
        <w:t>B)    $57,000</w:t>
      </w:r>
      <w:r>
        <w:rPr>
          <w:rFonts w:ascii="Times New Roman"/>
          <w:sz w:val="24"/>
        </w:rPr>
        <w:br/>
        <w:tab/>
      </w:r>
      <w:r>
        <w:rPr>
          <w:rFonts w:ascii="Times New Roman"/>
          <w:sz w:val="24"/>
        </w:rPr>
        <w:t>C)    $75,000</w:t>
      </w:r>
      <w:r>
        <w:rPr>
          <w:rFonts w:ascii="Times New Roman"/>
          <w:sz w:val="24"/>
        </w:rPr>
        <w:br/>
        <w:tab/>
      </w:r>
      <w:r>
        <w:rPr>
          <w:rFonts w:ascii="Times New Roman"/>
          <w:sz w:val="24"/>
        </w:rPr>
        <w:t>D)    $34,000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Stosch Company's balance sheet reported assets of $40,000, liabilities of $15,000 and common stock of $12,000 as of December 31, Year 1. If Retained Earnings on the balance sheet as of December 31, Year 2, amount to $18,000 and Stosch paid a $14,000 dividend during Year 2, then the amount of net income for Year 2 was which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$21,000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Hazeltine Company issued common stock for $200,000 cash. As a result of this event,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Assets increased.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Stockholders’ equity increased.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Claims increased.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Assets, claims, and stockholders’ equity all increased.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If Ballard Company reported assets of $500 and liabilities of $200, Ballard's stockholders' equity equals: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Cannot be determined.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If a company's total assets increased while liabilities and common stock were unchanged, then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Revenues were greater than expenses.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Retained earnings were less than net income during the period.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 dividends were paid during the period.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company must have purchased assets with cash.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Li Company paid cash to purchase land. As a result of this accounting event,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Total assets decreased.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Total assets were unaffected.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stockholders’ equity decreased.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assets and total stockholders’ equity decreased.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Wyatt Company was formed on January 1, Year 1, when it acquired $50,000 cash from issuing common stock. Which of the following shows the impact of this transaction on Wyatt’s accounting equation?</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Wing Company borrowed $70,000 cash from Metropolitan Bank. Which of the following shows the impact of this transaction on Wing’s accounting equation?</w:t>
      </w:r>
      <w:r>
        <w:rPr>
          <w:rFonts w:ascii="Times New Roman"/>
          <w:sz w:val="24"/>
        </w:rPr>
      </w:r>
    </w:p>
    <w:tbl>
      <w:tblPr>
        <w:tblLayout w:type="autofit"/>
      </w:tblPr>
      <w:tr>
        <w:trPr/>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Wing Company provided services for $30,000 cash. Which of the following shows the impact of this transaction on Wing’s accounting equation?</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Wing Company paid $20,000 cash in salaries to its employees. Which of the following shows the impact of this transaction on Wing’s accounting equation?</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B</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Wing Company paid $5,000 cash to purchase land. Which of the following shows the impact of this transaction on Wing’s accounting equation?</w:t>
      </w:r>
      <w:r>
        <w:rPr>
          <w:rFonts w:ascii="Times New Roman"/>
          <w:sz w:val="24"/>
        </w:rPr>
      </w:r>
    </w:p>
    <w:tbl>
      <w:tblPr>
        <w:tblLayout w:type="autofit"/>
      </w:tblPr>
      <w:tr>
        <w:trPr/>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A.</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B.</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C.</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r>
      <w:tr>
        <w:trPr/>
        <w:tc>
          <w:tcPr>
            <w:tcW w:w="400" w:type="dxa"/>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D.</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Turner Company reported assets of $20,000 (including cash of $9,000), liabilities of $8,000, common stock of $7,000, and retained earnings of $5,000. Based on this information, what can be concluded?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25% of Turner's assets are the result of prior earnings.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$5,000 is the maximum dividend that can be paid to shareholders.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 of Turner's assets are the result of borrowing from creditors.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25% of Turner's assets are from prior earnings, $5,000 is the maximum possible dividend, and 40% of assets are the result of borrowed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At the time of liquidation, Fairchild Company reported assets of $200,000, liabilities of $120,000, common stock of $90,000 and retained earnings of ($10,000). What amount of Fairchild's assets are the shareholders entitled to receive?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As of December 31, Year 2, Bristol Company had $100,000 of assets, $40,000 of liabilities and $25,000 of retained earnings. What percentage of Bristol's assets were obtained from investors?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On January 1, Year 2, Chavez Company had beginning balances as follows: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3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Assets</w:t>
            </w:r>
          </w:p>
        </w:tc>
        <w:tc>
          <w:tcPr>
            <w:tcW w:w="2224" w:type="dxa"/>
            <w:tcBorders/>
            <w:tcMar>
              <w:top w:w="15" w:type="dxa"/>
              <w:left w:w="15" w:type="dxa"/>
              <w:bottom w:w="15" w:type="dxa"/>
              <w:right w:w="135" w:type="dxa"/>
            </w:tcMar>
            <w:vAlign w:val="top"/>
          </w:tcPr>
          <w:p>
            <w:pPr>
              <w:spacing w:after="0"/>
              <w:ind w:left="0"/>
              <w:jc w:val="right"/>
            </w:pPr>
            <w:r>
              <w:rPr>
                <w:rFonts w:ascii="Courier New" w:hAnsi="Courier New"/>
                <w:b w:val="false"/>
                <w:i w:val="false"/>
                <w:color w:val="000000"/>
                <w:sz w:val="22"/>
              </w:rPr>
              <w:t>= $12,500</w:t>
            </w:r>
          </w:p>
        </w:tc>
      </w:tr>
      <w:tr>
        <w:trPr/>
        <w:tc>
          <w:tcPr>
            <w:tcW w:w="3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Liabilities</w:t>
            </w:r>
          </w:p>
        </w:tc>
        <w:tc>
          <w:tcPr>
            <w:tcW w:w="2224" w:type="dxa"/>
            <w:tcBorders/>
            <w:tcMar>
              <w:top w:w="15" w:type="dxa"/>
              <w:left w:w="15" w:type="dxa"/>
              <w:bottom w:w="15" w:type="dxa"/>
              <w:right w:w="135" w:type="dxa"/>
            </w:tcMar>
            <w:vAlign w:val="top"/>
          </w:tcPr>
          <w:p>
            <w:pPr>
              <w:spacing w:after="0"/>
              <w:ind w:left="0"/>
              <w:jc w:val="right"/>
            </w:pPr>
            <w:r>
              <w:rPr>
                <w:rFonts w:ascii="Courier New" w:hAnsi="Courier New"/>
                <w:b w:val="false"/>
                <w:i w:val="false"/>
                <w:color w:val="000000"/>
                <w:sz w:val="22"/>
              </w:rPr>
              <w:t>= $ 4,500</w:t>
            </w:r>
          </w:p>
        </w:tc>
      </w:tr>
      <w:tr>
        <w:trPr/>
        <w:tc>
          <w:tcPr>
            <w:tcW w:w="397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Common Stock</w:t>
            </w:r>
          </w:p>
        </w:tc>
        <w:tc>
          <w:tcPr>
            <w:tcW w:w="2224" w:type="dxa"/>
            <w:tcBorders/>
            <w:tcMar>
              <w:top w:w="15" w:type="dxa"/>
              <w:left w:w="15" w:type="dxa"/>
              <w:bottom w:w="15" w:type="dxa"/>
              <w:right w:w="135" w:type="dxa"/>
            </w:tcMar>
            <w:vAlign w:val="top"/>
          </w:tcPr>
          <w:p>
            <w:pPr>
              <w:spacing w:after="0"/>
              <w:ind w:left="0"/>
              <w:jc w:val="right"/>
            </w:pPr>
            <w:r>
              <w:rPr>
                <w:rFonts w:ascii="Courier New" w:hAnsi="Courier New"/>
                <w:b w:val="false"/>
                <w:i w:val="false"/>
                <w:color w:val="000000"/>
                <w:sz w:val="22"/>
              </w:rPr>
              <w:t>= $ 3,000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During Year 2, Chavez paid dividends to its stockholders of $2,000. Given that ending retained earnings was $6,000, what was Chavez's net income for the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transaction, "provided services for cash," affects which two accounts?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 and Expense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Cash and 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Cash and Expense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Cash and Dividends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During the year, Millstone Company earned $6,500 of cash revenue, paid cash dividends of $1,000 to stockholders and paid $4,000 for cash expenses. Liabilities were unchanged. Which of the following accurately describes the effect of these events on the elements of the company's financial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Assets increased by $6,500.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Assets increased by $1,500.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Stockholders’ equity increased by $2,500.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Assets increased by $5,500.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At the end of Year 2, retained earnings for the Baker Company was $2,650. Revenue earned by the company in Year 2 was $2,900, expenses paid during the period were $1,550, and dividends paid during the period were $950. Based on this information alone, what was the amount of retained earnings at the beginning of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$3,050</w:t>
      </w:r>
      <w:r>
        <w:rPr>
          <w:rFonts w:ascii="Times New Roman"/>
          <w:sz w:val="24"/>
        </w:rPr>
        <w:tab/>
        <w:br/>
        <w:tab/>
      </w:r>
      <w:r>
        <w:rPr>
          <w:rFonts w:ascii="Times New Roman"/>
          <w:sz w:val="24"/>
        </w:rPr>
        <w:t>B)    $2,250</w:t>
      </w:r>
      <w:r>
        <w:rPr>
          <w:rFonts w:ascii="Times New Roman"/>
          <w:sz w:val="24"/>
        </w:rPr>
        <w:br/>
        <w:tab/>
      </w:r>
      <w:r>
        <w:rPr>
          <w:rFonts w:ascii="Times New Roman"/>
          <w:sz w:val="24"/>
        </w:rPr>
        <w:t>C)    $5,800</w:t>
      </w:r>
      <w:r>
        <w:rPr>
          <w:rFonts w:ascii="Times New Roman"/>
          <w:sz w:val="24"/>
        </w:rPr>
        <w:br/>
        <w:tab/>
      </w:r>
      <w:r>
        <w:rPr>
          <w:rFonts w:ascii="Times New Roman"/>
          <w:sz w:val="24"/>
        </w:rPr>
        <w:t>D)    $1,300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At the end of Year 2, retained earnings for the Baker Company was $3,500. Revenue earned by the company in Year 2 was $1,500, expenses paid during the period were $800, and dividends paid during the period were $500. Based on this information alone, what was the amount of retained earnings at the beginning of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$3,300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$3,700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$3,800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Which of the following is not an asset use transaction?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Paying cash dividends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Paying cash expenses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Paying off the principal of a loan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Paying cash to purchase land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Borrowing cash from the bank is an example of which type of transaction?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Asset source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Claims exchange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Asset use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Asset exchange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following could describe the effects of an asset exchange transaction on the accounting equation?</w:t>
      </w:r>
      <w:r>
        <w:rPr>
          <w:rFonts w:ascii="Times New Roman"/>
          <w:sz w:val="24"/>
        </w:rPr>
      </w:r>
    </w:p>
    <w:tbl>
      <w:tblPr>
        <w:tblLayout w:type="autofit"/>
      </w:tblPr>
      <w:tr>
        <w:trPr>
          <w:trHeight w:val="60" w:hRule="atLeast"/>
        </w:trPr>
        <w:tc>
          <w:tcPr>
            <w:tcW w:w="470" w:type="dxa"/>
            <w:tcBorders/>
            <w:tcMar>
              <w:top w:w="30" w:type="dxa"/>
              <w:left w:w="30" w:type="dxa"/>
              <w:bottom w:w="30" w:type="dxa"/>
              <w:right w:w="30" w:type="dxa"/>
            </w:tcMar>
            <w:vAlign w:val="top"/>
          </w:tcPr>
          <w:p/>
        </w:tc>
        <w:tc>
          <w:tcPr>
            <w:tcW w:w="1971"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Assets</w:t>
            </w:r>
          </w:p>
        </w:tc>
        <w:tc>
          <w:tcPr>
            <w:tcW w:w="455"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3308"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Liabilities</w:t>
            </w:r>
          </w:p>
        </w:tc>
        <w:tc>
          <w:tcPr>
            <w:tcW w:w="456"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334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Stockholders’ Equity</w:t>
            </w:r>
          </w:p>
        </w:tc>
      </w:tr>
      <w:tr>
        <w:trPr>
          <w:trHeight w:val="60" w:hRule="atLeast"/>
        </w:trPr>
        <w:tc>
          <w:tcPr>
            <w:tcW w:w="47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w:t>
            </w:r>
          </w:p>
        </w:tc>
        <w:tc>
          <w:tcPr>
            <w:tcW w:w="1971"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5" w:type="dxa"/>
            <w:tcBorders/>
            <w:tcMar>
              <w:top w:w="30" w:type="dxa"/>
              <w:left w:w="30" w:type="dxa"/>
              <w:bottom w:w="30" w:type="dxa"/>
              <w:right w:w="30" w:type="dxa"/>
            </w:tcMar>
            <w:vAlign w:val="top"/>
          </w:tcPr>
          <w:p/>
        </w:tc>
        <w:tc>
          <w:tcPr>
            <w:tcW w:w="3308"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6" w:type="dxa"/>
            <w:tcBorders/>
            <w:tcMar>
              <w:top w:w="30" w:type="dxa"/>
              <w:left w:w="30" w:type="dxa"/>
              <w:bottom w:w="30" w:type="dxa"/>
              <w:right w:w="30" w:type="dxa"/>
            </w:tcMar>
            <w:vAlign w:val="top"/>
          </w:tcPr>
          <w:p/>
        </w:tc>
        <w:tc>
          <w:tcPr>
            <w:tcW w:w="334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r>
      <w:tr>
        <w:trPr>
          <w:trHeight w:val="60" w:hRule="atLeast"/>
        </w:trPr>
        <w:tc>
          <w:tcPr>
            <w:tcW w:w="47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B.</w:t>
            </w:r>
          </w:p>
        </w:tc>
        <w:tc>
          <w:tcPr>
            <w:tcW w:w="1971"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5" w:type="dxa"/>
            <w:tcBorders/>
            <w:tcMar>
              <w:top w:w="30" w:type="dxa"/>
              <w:left w:w="30" w:type="dxa"/>
              <w:bottom w:w="30" w:type="dxa"/>
              <w:right w:w="30" w:type="dxa"/>
            </w:tcMar>
            <w:vAlign w:val="top"/>
          </w:tcPr>
          <w:p/>
        </w:tc>
        <w:tc>
          <w:tcPr>
            <w:tcW w:w="3308"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6" w:type="dxa"/>
            <w:tcBorders/>
            <w:tcMar>
              <w:top w:w="30" w:type="dxa"/>
              <w:left w:w="30" w:type="dxa"/>
              <w:bottom w:w="30" w:type="dxa"/>
              <w:right w:w="30" w:type="dxa"/>
            </w:tcMar>
            <w:vAlign w:val="top"/>
          </w:tcPr>
          <w:p/>
        </w:tc>
        <w:tc>
          <w:tcPr>
            <w:tcW w:w="334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r>
      <w:tr>
        <w:trPr>
          <w:trHeight w:val="60" w:hRule="atLeast"/>
        </w:trPr>
        <w:tc>
          <w:tcPr>
            <w:tcW w:w="47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C.</w:t>
            </w:r>
          </w:p>
        </w:tc>
        <w:tc>
          <w:tcPr>
            <w:tcW w:w="1971"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5" w:type="dxa"/>
            <w:tcBorders/>
            <w:tcMar>
              <w:top w:w="30" w:type="dxa"/>
              <w:left w:w="30" w:type="dxa"/>
              <w:bottom w:w="30" w:type="dxa"/>
              <w:right w:w="30" w:type="dxa"/>
            </w:tcMar>
            <w:vAlign w:val="top"/>
          </w:tcPr>
          <w:p/>
        </w:tc>
        <w:tc>
          <w:tcPr>
            <w:tcW w:w="3308"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6" w:type="dxa"/>
            <w:tcBorders/>
            <w:tcMar>
              <w:top w:w="30" w:type="dxa"/>
              <w:left w:w="30" w:type="dxa"/>
              <w:bottom w:w="30" w:type="dxa"/>
              <w:right w:w="30" w:type="dxa"/>
            </w:tcMar>
            <w:vAlign w:val="top"/>
          </w:tcPr>
          <w:p/>
        </w:tc>
        <w:tc>
          <w:tcPr>
            <w:tcW w:w="334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r>
      <w:tr>
        <w:trPr>
          <w:trHeight w:val="60" w:hRule="atLeast"/>
        </w:trPr>
        <w:tc>
          <w:tcPr>
            <w:tcW w:w="47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D.</w:t>
            </w:r>
          </w:p>
        </w:tc>
        <w:tc>
          <w:tcPr>
            <w:tcW w:w="1971"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5" w:type="dxa"/>
            <w:tcBorders/>
            <w:tcMar>
              <w:top w:w="30" w:type="dxa"/>
              <w:left w:w="30" w:type="dxa"/>
              <w:bottom w:w="30" w:type="dxa"/>
              <w:right w:w="30" w:type="dxa"/>
            </w:tcMar>
            <w:vAlign w:val="top"/>
          </w:tcPr>
          <w:p/>
        </w:tc>
        <w:tc>
          <w:tcPr>
            <w:tcW w:w="3308"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6" w:type="dxa"/>
            <w:tcBorders/>
            <w:tcMar>
              <w:top w:w="30" w:type="dxa"/>
              <w:left w:w="30" w:type="dxa"/>
              <w:bottom w:w="30" w:type="dxa"/>
              <w:right w:w="30" w:type="dxa"/>
            </w:tcMar>
            <w:vAlign w:val="top"/>
          </w:tcPr>
          <w:p/>
        </w:tc>
        <w:tc>
          <w:tcPr>
            <w:tcW w:w="334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of the following does not describe the effects of an asset use transaction on the accounting equation?</w:t>
      </w:r>
      <w:r>
        <w:rPr>
          <w:rFonts w:ascii="Times New Roman"/>
          <w:sz w:val="24"/>
        </w:rPr>
      </w:r>
    </w:p>
    <w:tbl>
      <w:tblPr>
        <w:tblLayout w:type="autofit"/>
      </w:tblPr>
      <w:tr>
        <w:trPr>
          <w:trHeight w:val="60" w:hRule="atLeast"/>
        </w:trPr>
        <w:tc>
          <w:tcPr>
            <w:tcW w:w="392" w:type="dxa"/>
            <w:vMerge w:val="restart"/>
            <w:tcBorders/>
            <w:tcMar>
              <w:top w:w="30" w:type="dxa"/>
              <w:left w:w="30" w:type="dxa"/>
              <w:bottom w:w="30" w:type="dxa"/>
              <w:right w:w="30" w:type="dxa"/>
            </w:tcMar>
            <w:vAlign w:val="top"/>
          </w:tcPr>
          <w:p/>
        </w:tc>
        <w:tc>
          <w:tcPr>
            <w:tcW w:w="0" w:type="auto"/>
            <w:gridSpan w:val="5"/>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Income Statement</w:t>
            </w:r>
          </w:p>
        </w:tc>
        <w:tc>
          <w:tcPr>
            <w:tcW w:w="3208" w:type="dxa"/>
            <w:vMerge w:val="restart"/>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Statement of Cash Flow</w:t>
            </w:r>
          </w:p>
        </w:tc>
      </w:tr>
      <w:tr>
        <w:trPr>
          <w:trHeight w:val="60" w:hRule="atLeast"/>
        </w:trPr>
        <w:tc>
          <w:tcPr>
            <w:tcW w:w="0" w:type="auto"/>
            <w:vMerge/>
            <w:tcBorders>
              <w:top w:val="nil"/>
            </w:tcBorders>
            <w:vAlign w:val="top"/>
          </w:tcP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Assets</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Liabilities</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Equity</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Revenue</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Expense</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3208"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−OA</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B.</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3208"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−FA</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C.</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08"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−OA</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D.</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8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3208" w:type="dxa"/>
            <w:tcBorders/>
            <w:tcMar>
              <w:top w:w="30" w:type="dxa"/>
              <w:left w:w="165" w:type="dxa"/>
              <w:bottom w:w="30" w:type="dxa"/>
              <w:right w:w="30"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of the following cash transactions results in an increase to one asset account and a decrease to another asset account?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Borrowing cash from a bank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Issuing common stock for cash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Purchasing land for cash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Providing services for cash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of the following items appears in the investing activities section of the statement of cash flows?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Cash inflow from interest revenue.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Cash inflow from the issuance of common stock.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Cash outflow for the payment of dividends.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Cash outflow for the purchase of land.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Jackson Company had a net increase in cash from operating activities of $11,400 and a net decrease in cash from financing activities of $4,000. If the beginning and ending cash balances for the company were $5,000 and $10,600, respectively, what is the net cash change from investing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outflow or decrease of $1,800.</w:t>
      </w:r>
      <w:r>
        <w:rPr>
          <w:rFonts w:ascii="Times New Roman"/>
          <w:sz w:val="24"/>
        </w:rPr>
        <w:tab/>
        <w:br/>
        <w:tab/>
      </w:r>
      <w:r>
        <w:rPr>
          <w:rFonts w:ascii="Times New Roman"/>
          <w:sz w:val="24"/>
        </w:rPr>
        <w:t>B)    An inflow or increase of $4,000.</w:t>
      </w:r>
      <w:r>
        <w:rPr>
          <w:rFonts w:ascii="Times New Roman"/>
          <w:sz w:val="24"/>
        </w:rPr>
        <w:br/>
        <w:tab/>
      </w:r>
      <w:r>
        <w:rPr>
          <w:rFonts w:ascii="Times New Roman"/>
          <w:sz w:val="24"/>
        </w:rPr>
        <w:t>C)    An inflow or increase of $1,800.</w:t>
      </w:r>
      <w:r>
        <w:rPr>
          <w:rFonts w:ascii="Times New Roman"/>
          <w:sz w:val="24"/>
        </w:rPr>
        <w:br/>
        <w:tab/>
      </w:r>
      <w:r>
        <w:rPr>
          <w:rFonts w:ascii="Times New Roman"/>
          <w:sz w:val="24"/>
        </w:rPr>
        <w:t>D)    Zero.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Jackson Company had a net increase in cash from operating activities of $10,000 and a net decrease in cash from financing activities of $2,000. If the beginning and ending cash balances for the company were $4,000 and $11,000, respectively, what is the net cash change from investing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outflow or decrease of $1,000.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inflow or increase of $2,000.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inflow or increase of $1,000.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Zero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The year-end financial statements of Calloway Company contained the following elements and corresponding amounts: Assets = $33,000; Liabilities = ?; Common Stock = $6,300; Revenue = $13,600; Dividends = $1,400; Beginning Retained Earnings = $4,400; Ending Retained Earnings = $8,300.</w:t>
      </w:r>
      <w:r>
        <w:rPr>
          <w:rFonts w:ascii="Times New Roman"/>
          <w:b w:val="false"/>
          <w:i w:val="false"/>
          <w:color w:val="000000"/>
          <w:sz w:val="24"/>
        </w:rPr>
        <w:t>Based on this information, the amount of expenses on Calloway's income statement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$8,300.</w:t>
      </w:r>
      <w:r>
        <w:rPr>
          <w:rFonts w:ascii="Times New Roman"/>
          <w:sz w:val="24"/>
        </w:rPr>
        <w:tab/>
        <w:br/>
        <w:tab/>
      </w:r>
      <w:r>
        <w:rPr>
          <w:rFonts w:ascii="Times New Roman"/>
          <w:sz w:val="24"/>
        </w:rPr>
        <w:t>B)    $500.</w:t>
      </w:r>
      <w:r>
        <w:rPr>
          <w:rFonts w:ascii="Times New Roman"/>
          <w:sz w:val="24"/>
        </w:rPr>
        <w:br/>
        <w:tab/>
      </w:r>
      <w:r>
        <w:rPr>
          <w:rFonts w:ascii="Times New Roman"/>
          <w:sz w:val="24"/>
        </w:rPr>
        <w:t>C)    $10,700.</w:t>
      </w:r>
      <w:r>
        <w:rPr>
          <w:rFonts w:ascii="Times New Roman"/>
          <w:sz w:val="24"/>
        </w:rPr>
        <w:br/>
        <w:tab/>
      </w:r>
      <w:r>
        <w:rPr>
          <w:rFonts w:ascii="Times New Roman"/>
          <w:sz w:val="24"/>
        </w:rPr>
        <w:t>D)    $3,900.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year-end financial statements of Calloway Company contained the following elements and corresponding amounts: Assets = $50,000; Liabilities = ?; Common Stock = $15,000; Revenue = $22,000; Dividends = $1,500; Beginning Retained Earnings = $3,500; Ending Retained Earnings = $7,500.</w:t>
      </w:r>
      <w:r>
        <w:rPr>
          <w:rFonts w:ascii="Times New Roman"/>
          <w:b w:val="false"/>
          <w:i w:val="false"/>
          <w:color w:val="000000"/>
          <w:sz w:val="24"/>
        </w:rPr>
        <w:t>Based on this information, the amount of expenses on Calloway's income statement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$18,500.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year-end financial statements of Calloway Company contained the following elements and corresponding amounts: Assets = $30,000; Liabilities = ?; Common Stock = $6,000; Revenue = $13,000; Dividends = $1,250; Beginning Retained Earnings = $4,250; Ending Retained Earnings = $8,000.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The amount of liabilities reported on the end-of-period balance sheet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$22,000.</w:t>
      </w:r>
      <w:r>
        <w:rPr>
          <w:rFonts w:ascii="Times New Roman"/>
          <w:sz w:val="24"/>
        </w:rPr>
        <w:tab/>
        <w:br/>
        <w:tab/>
      </w:r>
      <w:r>
        <w:rPr>
          <w:rFonts w:ascii="Times New Roman"/>
          <w:sz w:val="24"/>
        </w:rPr>
        <w:t>B)    $24,000.</w:t>
      </w:r>
      <w:r>
        <w:rPr>
          <w:rFonts w:ascii="Times New Roman"/>
          <w:sz w:val="24"/>
        </w:rPr>
        <w:br/>
        <w:tab/>
      </w:r>
      <w:r>
        <w:rPr>
          <w:rFonts w:ascii="Times New Roman"/>
          <w:sz w:val="24"/>
        </w:rPr>
        <w:t>C)    $16,000.</w:t>
      </w:r>
      <w:r>
        <w:rPr>
          <w:rFonts w:ascii="Times New Roman"/>
          <w:sz w:val="24"/>
        </w:rPr>
        <w:br/>
        <w:tab/>
      </w:r>
      <w:r>
        <w:rPr>
          <w:rFonts w:ascii="Times New Roman"/>
          <w:sz w:val="24"/>
        </w:rPr>
        <w:t>D)    $19,750.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The year-end financial statements of Calloway Company contained the following elements and corresponding amounts: Assets = $50,000; Liabilities = ?; Common Stock = $15,000; Revenue = $22,000; Dividends = $1,500; Beginning Retained Earnings = $3,500; Ending Retained Earnings = $7,500.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The amount of liabilities reported on the end-of-period balance sheet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$42,500.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Which of the following financial statements provides information about a company as of a specific point in time?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Income statement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Balance sheet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 of cash flows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Statement of changes in stockholders'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Kelly Company experienced the following events during its first accounting period.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(1) Issued common stock for $10,000 cash.</w:t>
      </w:r>
      <w:r>
        <w:rPr>
          <w:rFonts w:ascii="Times New Roman"/>
          <w:sz w:val="24"/>
        </w:rPr>
        <w:br/>
      </w:r>
      <w:r>
        <w:rPr>
          <w:rFonts w:ascii="Times New Roman"/>
          <w:b w:val="false"/>
          <w:i w:val="false"/>
          <w:color w:val="000000"/>
          <w:sz w:val="24"/>
        </w:rPr>
        <w:t xml:space="preserve"> (2) Earned $8,000 of cash revenue.</w:t>
      </w:r>
      <w:r>
        <w:rPr>
          <w:rFonts w:ascii="Times New Roman"/>
          <w:sz w:val="24"/>
        </w:rPr>
        <w:br/>
      </w:r>
      <w:r>
        <w:rPr>
          <w:rFonts w:ascii="Times New Roman"/>
          <w:b w:val="false"/>
          <w:i w:val="false"/>
          <w:color w:val="000000"/>
          <w:sz w:val="24"/>
        </w:rPr>
        <w:t xml:space="preserve"> (3) Paid $1,000 cash to purchase land.</w:t>
      </w:r>
      <w:r>
        <w:rPr>
          <w:rFonts w:ascii="Times New Roman"/>
          <w:sz w:val="24"/>
        </w:rPr>
        <w:br/>
      </w:r>
      <w:r>
        <w:rPr>
          <w:rFonts w:ascii="Times New Roman"/>
          <w:b w:val="false"/>
          <w:i w:val="false"/>
          <w:color w:val="000000"/>
          <w:sz w:val="24"/>
        </w:rPr>
        <w:t xml:space="preserve"> (4) Paid cash dividends amounting to $500.</w:t>
      </w:r>
      <w:r>
        <w:rPr>
          <w:rFonts w:ascii="Times New Roman"/>
          <w:sz w:val="24"/>
        </w:rPr>
        <w:br/>
      </w:r>
      <w:r>
        <w:rPr>
          <w:rFonts w:ascii="Times New Roman"/>
          <w:b w:val="false"/>
          <w:i w:val="false"/>
          <w:color w:val="000000"/>
          <w:sz w:val="24"/>
        </w:rPr>
        <w:t xml:space="preserve"> (5) Paid $4,400 of cash expenses.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Based on this information, what is the amount of net income?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$2,600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Which of the following shows the effects of paying a cash dividend on the balance sheet and income statement?</w:t>
      </w:r>
      <w:r>
        <w:rPr>
          <w:rFonts w:ascii="Times New Roman"/>
          <w:sz w:val="24"/>
        </w:rPr>
      </w:r>
    </w:p>
    <w:tbl>
      <w:tblPr>
        <w:tblLayout w:type="autofit"/>
      </w:tblPr>
      <w:tr>
        <w:trPr>
          <w:trHeight w:val="60" w:hRule="atLeast"/>
        </w:trPr>
        <w:tc>
          <w:tcPr>
            <w:tcW w:w="392" w:type="dxa"/>
            <w:vMerge w:val="restart"/>
            <w:tcBorders/>
            <w:tcMar>
              <w:top w:w="30" w:type="dxa"/>
              <w:left w:w="30" w:type="dxa"/>
              <w:bottom w:w="30" w:type="dxa"/>
              <w:right w:w="30" w:type="dxa"/>
            </w:tcMar>
            <w:vAlign w:val="top"/>
          </w:tcPr>
          <w:p/>
        </w:tc>
        <w:tc>
          <w:tcPr>
            <w:tcW w:w="0" w:type="auto"/>
            <w:gridSpan w:val="5"/>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Balance Sheet</w:t>
            </w:r>
          </w:p>
        </w:tc>
        <w:tc>
          <w:tcPr>
            <w:tcW w:w="0" w:type="auto"/>
            <w:gridSpan w:val="4"/>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Income Statement</w:t>
            </w:r>
          </w:p>
        </w:tc>
      </w:tr>
      <w:tr>
        <w:trPr>
          <w:trHeight w:val="60" w:hRule="atLeast"/>
        </w:trPr>
        <w:tc>
          <w:tcPr>
            <w:tcW w:w="0" w:type="auto"/>
            <w:vMerge/>
            <w:tcBorders>
              <w:top w:val="nil"/>
            </w:tcBorders>
            <w:vAlign w:val="top"/>
          </w:tcPr>
          <w:p/>
        </w:tc>
        <w:tc>
          <w:tcPr>
            <w:tcW w:w="1603"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Assets</w:t>
            </w:r>
          </w:p>
        </w:tc>
        <w:tc>
          <w:tcPr>
            <w:tcW w:w="45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311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Liabilities</w:t>
            </w:r>
          </w:p>
        </w:tc>
        <w:tc>
          <w:tcPr>
            <w:tcW w:w="45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3323"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 xml:space="preserve">Stockholders' Equity </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Revenue</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Expense</w:t>
            </w:r>
          </w:p>
        </w:tc>
        <w:tc>
          <w:tcPr>
            <w:tcW w:w="453"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2845"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Net Income</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w:t>
            </w:r>
          </w:p>
        </w:tc>
        <w:tc>
          <w:tcPr>
            <w:tcW w:w="1603"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2" w:type="dxa"/>
            <w:tcBorders/>
            <w:tcMar>
              <w:top w:w="30" w:type="dxa"/>
              <w:left w:w="30" w:type="dxa"/>
              <w:bottom w:w="30" w:type="dxa"/>
              <w:right w:w="30" w:type="dxa"/>
            </w:tcMar>
            <w:vAlign w:val="top"/>
          </w:tcPr>
          <w:p/>
        </w:tc>
        <w:tc>
          <w:tcPr>
            <w:tcW w:w="311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2" w:type="dxa"/>
            <w:tcBorders/>
            <w:tcMar>
              <w:top w:w="30" w:type="dxa"/>
              <w:left w:w="30" w:type="dxa"/>
              <w:bottom w:w="30" w:type="dxa"/>
              <w:right w:w="30" w:type="dxa"/>
            </w:tcMar>
            <w:vAlign w:val="top"/>
          </w:tcPr>
          <w:p/>
        </w:tc>
        <w:tc>
          <w:tcPr>
            <w:tcW w:w="3323"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3" w:type="dxa"/>
            <w:tcBorders/>
            <w:tcMar>
              <w:top w:w="30" w:type="dxa"/>
              <w:left w:w="30" w:type="dxa"/>
              <w:bottom w:w="30" w:type="dxa"/>
              <w:right w:w="30" w:type="dxa"/>
            </w:tcMar>
            <w:vAlign w:val="top"/>
          </w:tcPr>
          <w:p/>
        </w:tc>
        <w:tc>
          <w:tcPr>
            <w:tcW w:w="284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B.</w:t>
            </w:r>
          </w:p>
        </w:tc>
        <w:tc>
          <w:tcPr>
            <w:tcW w:w="1603"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2" w:type="dxa"/>
            <w:tcBorders/>
            <w:tcMar>
              <w:top w:w="30" w:type="dxa"/>
              <w:left w:w="30" w:type="dxa"/>
              <w:bottom w:w="30" w:type="dxa"/>
              <w:right w:w="30" w:type="dxa"/>
            </w:tcMar>
            <w:vAlign w:val="top"/>
          </w:tcPr>
          <w:p/>
        </w:tc>
        <w:tc>
          <w:tcPr>
            <w:tcW w:w="311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2" w:type="dxa"/>
            <w:tcBorders/>
            <w:tcMar>
              <w:top w:w="30" w:type="dxa"/>
              <w:left w:w="30" w:type="dxa"/>
              <w:bottom w:w="30" w:type="dxa"/>
              <w:right w:w="30" w:type="dxa"/>
            </w:tcMar>
            <w:vAlign w:val="top"/>
          </w:tcPr>
          <w:p/>
        </w:tc>
        <w:tc>
          <w:tcPr>
            <w:tcW w:w="3323"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3" w:type="dxa"/>
            <w:tcBorders/>
            <w:tcMar>
              <w:top w:w="30" w:type="dxa"/>
              <w:left w:w="30" w:type="dxa"/>
              <w:bottom w:w="30" w:type="dxa"/>
              <w:right w:w="30" w:type="dxa"/>
            </w:tcMar>
            <w:vAlign w:val="top"/>
          </w:tcPr>
          <w:p/>
        </w:tc>
        <w:tc>
          <w:tcPr>
            <w:tcW w:w="284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C.</w:t>
            </w:r>
          </w:p>
        </w:tc>
        <w:tc>
          <w:tcPr>
            <w:tcW w:w="1603"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2" w:type="dxa"/>
            <w:tcBorders/>
            <w:tcMar>
              <w:top w:w="30" w:type="dxa"/>
              <w:left w:w="30" w:type="dxa"/>
              <w:bottom w:w="30" w:type="dxa"/>
              <w:right w:w="30" w:type="dxa"/>
            </w:tcMar>
            <w:vAlign w:val="top"/>
          </w:tcPr>
          <w:p/>
        </w:tc>
        <w:tc>
          <w:tcPr>
            <w:tcW w:w="311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2" w:type="dxa"/>
            <w:tcBorders/>
            <w:tcMar>
              <w:top w:w="30" w:type="dxa"/>
              <w:left w:w="30" w:type="dxa"/>
              <w:bottom w:w="30" w:type="dxa"/>
              <w:right w:w="30" w:type="dxa"/>
            </w:tcMar>
            <w:vAlign w:val="top"/>
          </w:tcPr>
          <w:p/>
        </w:tc>
        <w:tc>
          <w:tcPr>
            <w:tcW w:w="3323"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3" w:type="dxa"/>
            <w:tcBorders/>
            <w:tcMar>
              <w:top w:w="30" w:type="dxa"/>
              <w:left w:w="30" w:type="dxa"/>
              <w:bottom w:w="30" w:type="dxa"/>
              <w:right w:w="30" w:type="dxa"/>
            </w:tcMar>
            <w:vAlign w:val="top"/>
          </w:tcPr>
          <w:p/>
        </w:tc>
        <w:tc>
          <w:tcPr>
            <w:tcW w:w="284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D.</w:t>
            </w:r>
          </w:p>
        </w:tc>
        <w:tc>
          <w:tcPr>
            <w:tcW w:w="1603"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2" w:type="dxa"/>
            <w:tcBorders/>
            <w:tcMar>
              <w:top w:w="30" w:type="dxa"/>
              <w:left w:w="30" w:type="dxa"/>
              <w:bottom w:w="30" w:type="dxa"/>
              <w:right w:w="30" w:type="dxa"/>
            </w:tcMar>
            <w:vAlign w:val="top"/>
          </w:tcPr>
          <w:p/>
        </w:tc>
        <w:tc>
          <w:tcPr>
            <w:tcW w:w="311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2" w:type="dxa"/>
            <w:tcBorders/>
            <w:tcMar>
              <w:top w:w="30" w:type="dxa"/>
              <w:left w:w="30" w:type="dxa"/>
              <w:bottom w:w="30" w:type="dxa"/>
              <w:right w:w="30" w:type="dxa"/>
            </w:tcMar>
            <w:vAlign w:val="top"/>
          </w:tcPr>
          <w:p/>
        </w:tc>
        <w:tc>
          <w:tcPr>
            <w:tcW w:w="3323"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68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3" w:type="dxa"/>
            <w:tcBorders/>
            <w:tcMar>
              <w:top w:w="30" w:type="dxa"/>
              <w:left w:w="30" w:type="dxa"/>
              <w:bottom w:w="30" w:type="dxa"/>
              <w:right w:w="30" w:type="dxa"/>
            </w:tcMar>
            <w:vAlign w:val="top"/>
          </w:tcPr>
          <w:p/>
        </w:tc>
        <w:tc>
          <w:tcPr>
            <w:tcW w:w="284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Which of the following shows the effects of providing services for cash on the balance sheet and income statement?</w:t>
      </w:r>
      <w:r>
        <w:rPr>
          <w:rFonts w:ascii="Times New Roman"/>
          <w:sz w:val="24"/>
        </w:rPr>
      </w:r>
    </w:p>
    <w:tbl>
      <w:tblPr>
        <w:tblLayout w:type="autofit"/>
      </w:tblPr>
      <w:tr>
        <w:trPr>
          <w:trHeight w:val="60" w:hRule="atLeast"/>
        </w:trPr>
        <w:tc>
          <w:tcPr>
            <w:tcW w:w="392" w:type="dxa"/>
            <w:vMerge w:val="restart"/>
            <w:tcBorders/>
            <w:tcMar>
              <w:top w:w="30" w:type="dxa"/>
              <w:left w:w="30" w:type="dxa"/>
              <w:bottom w:w="30" w:type="dxa"/>
              <w:right w:w="30" w:type="dxa"/>
            </w:tcMar>
            <w:vAlign w:val="top"/>
          </w:tcPr>
          <w:p/>
        </w:tc>
        <w:tc>
          <w:tcPr>
            <w:tcW w:w="0" w:type="auto"/>
            <w:gridSpan w:val="5"/>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Balance Sheet</w:t>
            </w:r>
          </w:p>
        </w:tc>
        <w:tc>
          <w:tcPr>
            <w:tcW w:w="0" w:type="auto"/>
            <w:gridSpan w:val="4"/>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Income Statement</w:t>
            </w:r>
          </w:p>
        </w:tc>
      </w:tr>
      <w:tr>
        <w:trPr>
          <w:trHeight w:val="60" w:hRule="atLeast"/>
        </w:trPr>
        <w:tc>
          <w:tcPr>
            <w:tcW w:w="0" w:type="auto"/>
            <w:vMerge/>
            <w:tcBorders>
              <w:top w:val="nil"/>
            </w:tcBorders>
            <w:vAlign w:val="top"/>
          </w:tcPr>
          <w:p/>
        </w:tc>
        <w:tc>
          <w:tcPr>
            <w:tcW w:w="1607"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Assets</w:t>
            </w:r>
          </w:p>
        </w:tc>
        <w:tc>
          <w:tcPr>
            <w:tcW w:w="454"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3120"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Liabilities</w:t>
            </w:r>
          </w:p>
        </w:tc>
        <w:tc>
          <w:tcPr>
            <w:tcW w:w="454"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333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 xml:space="preserve">Stockholders' Equity </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Revenue</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Expense</w:t>
            </w:r>
          </w:p>
        </w:tc>
        <w:tc>
          <w:tcPr>
            <w:tcW w:w="454"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w:t>
            </w:r>
          </w:p>
        </w:tc>
        <w:tc>
          <w:tcPr>
            <w:tcW w:w="3037"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Net Income</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A.</w:t>
            </w:r>
          </w:p>
        </w:tc>
        <w:tc>
          <w:tcPr>
            <w:tcW w:w="1607"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4" w:type="dxa"/>
            <w:tcBorders/>
            <w:tcMar>
              <w:top w:w="30" w:type="dxa"/>
              <w:left w:w="30" w:type="dxa"/>
              <w:bottom w:w="30" w:type="dxa"/>
              <w:right w:w="30" w:type="dxa"/>
            </w:tcMar>
            <w:vAlign w:val="top"/>
          </w:tcPr>
          <w:p/>
        </w:tc>
        <w:tc>
          <w:tcPr>
            <w:tcW w:w="312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4" w:type="dxa"/>
            <w:tcBorders/>
            <w:tcMar>
              <w:top w:w="30" w:type="dxa"/>
              <w:left w:w="30" w:type="dxa"/>
              <w:bottom w:w="30" w:type="dxa"/>
              <w:right w:w="30" w:type="dxa"/>
            </w:tcMar>
            <w:vAlign w:val="top"/>
          </w:tcPr>
          <w:p/>
        </w:tc>
        <w:tc>
          <w:tcPr>
            <w:tcW w:w="3332"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4" w:type="dxa"/>
            <w:tcBorders/>
            <w:tcMar>
              <w:top w:w="30" w:type="dxa"/>
              <w:left w:w="30" w:type="dxa"/>
              <w:bottom w:w="30" w:type="dxa"/>
              <w:right w:w="30" w:type="dxa"/>
            </w:tcMar>
            <w:vAlign w:val="top"/>
          </w:tcPr>
          <w:p/>
        </w:tc>
        <w:tc>
          <w:tcPr>
            <w:tcW w:w="3037"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B.</w:t>
            </w:r>
          </w:p>
        </w:tc>
        <w:tc>
          <w:tcPr>
            <w:tcW w:w="1607"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4" w:type="dxa"/>
            <w:tcBorders/>
            <w:tcMar>
              <w:top w:w="30" w:type="dxa"/>
              <w:left w:w="30" w:type="dxa"/>
              <w:bottom w:w="30" w:type="dxa"/>
              <w:right w:w="30" w:type="dxa"/>
            </w:tcMar>
            <w:vAlign w:val="top"/>
          </w:tcPr>
          <w:p/>
        </w:tc>
        <w:tc>
          <w:tcPr>
            <w:tcW w:w="312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4" w:type="dxa"/>
            <w:tcBorders/>
            <w:tcMar>
              <w:top w:w="30" w:type="dxa"/>
              <w:left w:w="30" w:type="dxa"/>
              <w:bottom w:w="30" w:type="dxa"/>
              <w:right w:w="30" w:type="dxa"/>
            </w:tcMar>
            <w:vAlign w:val="top"/>
          </w:tcPr>
          <w:p/>
        </w:tc>
        <w:tc>
          <w:tcPr>
            <w:tcW w:w="3332"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4" w:type="dxa"/>
            <w:tcBorders/>
            <w:tcMar>
              <w:top w:w="30" w:type="dxa"/>
              <w:left w:w="30" w:type="dxa"/>
              <w:bottom w:w="30" w:type="dxa"/>
              <w:right w:w="30" w:type="dxa"/>
            </w:tcMar>
            <w:vAlign w:val="top"/>
          </w:tcPr>
          <w:p/>
        </w:tc>
        <w:tc>
          <w:tcPr>
            <w:tcW w:w="3037"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C.</w:t>
            </w:r>
          </w:p>
        </w:tc>
        <w:tc>
          <w:tcPr>
            <w:tcW w:w="1607"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4" w:type="dxa"/>
            <w:tcBorders/>
            <w:tcMar>
              <w:top w:w="30" w:type="dxa"/>
              <w:left w:w="30" w:type="dxa"/>
              <w:bottom w:w="30" w:type="dxa"/>
              <w:right w:w="30" w:type="dxa"/>
            </w:tcMar>
            <w:vAlign w:val="top"/>
          </w:tcPr>
          <w:p/>
        </w:tc>
        <w:tc>
          <w:tcPr>
            <w:tcW w:w="312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4" w:type="dxa"/>
            <w:tcBorders/>
            <w:tcMar>
              <w:top w:w="30" w:type="dxa"/>
              <w:left w:w="30" w:type="dxa"/>
              <w:bottom w:w="30" w:type="dxa"/>
              <w:right w:w="30" w:type="dxa"/>
            </w:tcMar>
            <w:vAlign w:val="top"/>
          </w:tcPr>
          <w:p/>
        </w:tc>
        <w:tc>
          <w:tcPr>
            <w:tcW w:w="3332"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4" w:type="dxa"/>
            <w:tcBorders/>
            <w:tcMar>
              <w:top w:w="30" w:type="dxa"/>
              <w:left w:w="30" w:type="dxa"/>
              <w:bottom w:w="30" w:type="dxa"/>
              <w:right w:w="30" w:type="dxa"/>
            </w:tcMar>
            <w:vAlign w:val="top"/>
          </w:tcPr>
          <w:p/>
        </w:tc>
        <w:tc>
          <w:tcPr>
            <w:tcW w:w="3037"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r>
      <w:tr>
        <w:trPr>
          <w:trHeight w:val="60" w:hRule="atLeast"/>
        </w:trPr>
        <w:tc>
          <w:tcPr>
            <w:tcW w:w="392" w:type="dxa"/>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D.</w:t>
            </w:r>
          </w:p>
        </w:tc>
        <w:tc>
          <w:tcPr>
            <w:tcW w:w="1607"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454" w:type="dxa"/>
            <w:tcBorders/>
            <w:tcMar>
              <w:top w:w="30" w:type="dxa"/>
              <w:left w:w="30" w:type="dxa"/>
              <w:bottom w:w="30" w:type="dxa"/>
              <w:right w:w="30" w:type="dxa"/>
            </w:tcMar>
            <w:vAlign w:val="top"/>
          </w:tcPr>
          <w:p/>
        </w:tc>
        <w:tc>
          <w:tcPr>
            <w:tcW w:w="3120"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4" w:type="dxa"/>
            <w:tcBorders/>
            <w:tcMar>
              <w:top w:w="30" w:type="dxa"/>
              <w:left w:w="30" w:type="dxa"/>
              <w:bottom w:w="30" w:type="dxa"/>
              <w:right w:w="30" w:type="dxa"/>
            </w:tcMar>
            <w:vAlign w:val="top"/>
          </w:tcPr>
          <w:p/>
        </w:tc>
        <w:tc>
          <w:tcPr>
            <w:tcW w:w="3332"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2875"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c>
          <w:tcPr>
            <w:tcW w:w="454" w:type="dxa"/>
            <w:tcBorders/>
            <w:tcMar>
              <w:top w:w="30" w:type="dxa"/>
              <w:left w:w="30" w:type="dxa"/>
              <w:bottom w:w="30" w:type="dxa"/>
              <w:right w:w="30" w:type="dxa"/>
            </w:tcMar>
            <w:vAlign w:val="top"/>
          </w:tcPr>
          <w:p/>
        </w:tc>
        <w:tc>
          <w:tcPr>
            <w:tcW w:w="3037"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The statement of changes in stockholders’ equity shows changes in which of the following accounts?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Retained Earnings and Assets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Assets and Liabilities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Common Stock and Retained Earnings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Liabilities and Common Stock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of the following transactions would be reported on the statement of changes in stockholders’ equity?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Borrowed $5,000 cash from the bank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Paid a $100 cash dividend to the stockholders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Purchased land for $2,000 cash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Paid $1,500 cash to pay off a portion of its note payable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Dividends are reported on which financial statement?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Balance Sheet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Income Statement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 of Changes in Stockholders’ Equity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the income statement and statement of changes in stockholders’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Salaries expense appears in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Liabilities section of the balance sheet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Financing activities section of the statement of cash flows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Asset section of the balance sheet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Expense section of the income statement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At the beginning of Year 2, Jones Company had a balance in common stock of $300,000 and a balance of retained earnings of $15,000. During Year 2, the following transactions occurred: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Issued common stock for $90,000  </w:t>
      </w:r>
      <w:r>
        <w:rPr>
          <w:rFonts w:ascii="Times New Roman"/>
          <w:sz w:val="24"/>
        </w:rPr>
        <w:br/>
      </w:r>
      <w:r>
        <w:rPr>
          <w:rFonts w:ascii="Times New Roman"/>
          <w:b w:val="false"/>
          <w:i w:val="false"/>
          <w:color w:val="000000"/>
          <w:sz w:val="24"/>
        </w:rPr>
        <w:t xml:space="preserve">· Earned net income of $50,000  </w:t>
      </w:r>
      <w:r>
        <w:rPr>
          <w:rFonts w:ascii="Times New Roman"/>
          <w:sz w:val="24"/>
        </w:rPr>
        <w:br/>
      </w:r>
      <w:r>
        <w:rPr>
          <w:rFonts w:ascii="Times New Roman"/>
          <w:b w:val="false"/>
          <w:i w:val="false"/>
          <w:color w:val="000000"/>
          <w:sz w:val="24"/>
        </w:rPr>
        <w:t xml:space="preserve">· Paid dividends of $8,000  </w:t>
      </w:r>
      <w:r>
        <w:rPr>
          <w:rFonts w:ascii="Times New Roman"/>
          <w:sz w:val="24"/>
        </w:rPr>
        <w:br/>
      </w:r>
      <w:r>
        <w:rPr>
          <w:rFonts w:ascii="Times New Roman"/>
          <w:b w:val="false"/>
          <w:i w:val="false"/>
          <w:color w:val="000000"/>
          <w:sz w:val="24"/>
        </w:rPr>
        <w:t xml:space="preserve">· Issued a note payable for $20,000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Based on the information provided, what is the total stockholders' equity on December 31,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$147,000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$357,000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$427,000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$447,000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Which of the following accounts are permanent?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Retained earnings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All income statement accounts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Dividends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balance sheet accounts including dividends.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In which section of a statement of cash flows would the payment of cash dividends be reported?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Investing activities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Operating activities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Financing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Dividends are not reported on the statement of cash flows.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Which financial statement matches asset increases from operating a business with asset decreases from operating the business?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Balance sheet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Statement of changes in stockholders' equity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Income statement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Statement of cash flows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The amount of retained earnings is shown on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income statement.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balance sheet.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 of cash flows.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statement of changes in stockholders' equity.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balance sheet and statement of changes in stockholders'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Chow Company earned $3,700 of cash revenue, paid $2,100 for cash expenses, and paid a $750 cash dividend to its stockholders.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net cash inflow from operating activities was $850.</w:t>
      </w:r>
      <w:r>
        <w:rPr>
          <w:rFonts w:ascii="Times New Roman"/>
          <w:sz w:val="24"/>
        </w:rPr>
        <w:tab/>
        <w:br/>
        <w:tab/>
      </w:r>
      <w:r>
        <w:rPr>
          <w:rFonts w:ascii="Times New Roman"/>
          <w:sz w:val="24"/>
        </w:rPr>
        <w:t>B)    The net cash outflow for investing activities was $750.</w:t>
      </w:r>
      <w:r>
        <w:rPr>
          <w:rFonts w:ascii="Times New Roman"/>
          <w:sz w:val="24"/>
        </w:rPr>
        <w:br/>
        <w:tab/>
      </w:r>
      <w:r>
        <w:rPr>
          <w:rFonts w:ascii="Times New Roman"/>
          <w:sz w:val="24"/>
        </w:rPr>
        <w:t>C)    The net cash inflow from operating activities was $1,600.</w:t>
      </w:r>
      <w:r>
        <w:rPr>
          <w:rFonts w:ascii="Times New Roman"/>
          <w:sz w:val="24"/>
        </w:rPr>
        <w:br/>
        <w:tab/>
      </w:r>
      <w:r>
        <w:rPr>
          <w:rFonts w:ascii="Times New Roman"/>
          <w:sz w:val="24"/>
        </w:rPr>
        <w:t>D)    The net cash outflow for investing activities was $850.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Chow Company earned $1,500 of cash revenue, paid $1,200 for cash expenses, and paid a $200 cash dividend to its stockholders.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net cash inflow from operating activities was $100.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net cash outflow for investing activities was $200.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net cash inflow from operating activities was $300.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net cash outflow for investing activities was $100.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Yi Company provided services to a customer for $5,500 cash. As a result of this event: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total assets increased and total stockholders' equity decreased.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total assets were unchanged and cash flows from operating activities increased.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liabilities decreased and net income increased.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total assets increased and net income increased.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During Year 2, Chico Company earned $3,500 of cash revenue, paid $1,450 of cash expenses, and paid a $950 cash dividend to its stockholders. Based on this information alone, which of the following statements is not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 income amounted to $2,050.</w:t>
      </w:r>
      <w:r>
        <w:rPr>
          <w:rFonts w:ascii="Times New Roman"/>
          <w:sz w:val="24"/>
        </w:rPr>
        <w:tab/>
        <w:br/>
        <w:tab/>
      </w:r>
      <w:r>
        <w:rPr>
          <w:rFonts w:ascii="Times New Roman"/>
          <w:sz w:val="24"/>
        </w:rPr>
        <w:t>B)    Total assets increased by $1,100.</w:t>
      </w:r>
      <w:r>
        <w:rPr>
          <w:rFonts w:ascii="Times New Roman"/>
          <w:sz w:val="24"/>
        </w:rPr>
        <w:br/>
        <w:tab/>
      </w:r>
      <w:r>
        <w:rPr>
          <w:rFonts w:ascii="Times New Roman"/>
          <w:sz w:val="24"/>
        </w:rPr>
        <w:t>C)    Cash inflow from operating activities was $2,050.</w:t>
      </w:r>
      <w:r>
        <w:rPr>
          <w:rFonts w:ascii="Times New Roman"/>
          <w:sz w:val="24"/>
        </w:rPr>
        <w:br/>
        <w:tab/>
      </w:r>
      <w:r>
        <w:rPr>
          <w:rFonts w:ascii="Times New Roman"/>
          <w:sz w:val="24"/>
        </w:rPr>
        <w:t>D)    Cash outflow from financing activities was $1,100.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During Year 2, Chico Company earned $1,950 of cash revenue, paid $1,600 of cash expenses, and paid a $150 cash dividend to its stockholders. Based on this information alone, which of the following statements is not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Net income amounted to $350.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Total assets increased by $200.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Cash inflow from operating activities was $350.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Cash outflow from financing activities was $200.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Which of the following items would appear in the financing activities section of the statement of cash flows?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Cash outflow for the purchase of land.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Cash inflow from sales 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Cash inflow from issuance of common stock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Cash outflow for the payment of accounts payable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Glavine Company repaid a bank loan with cash. How should the cash flow from this event be shown on the horizontal financial statements model?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 an operating activity that decreases cash, decreases stockholders' equity, and decreases net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 a financing activity that decreases cash and decreases liabilities.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As a financing activity that decreases cash, decreases stockholders' equity, and decreases net income.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 an investing activity that decreases cash and decreases liabilities.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Retained Earnings at the beginning and ending of the period were $650 and $1,400, respectively. If revenues were $2,500 and dividends paid to stockholders were $550, what was the amount of expenses for the period?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w:t>
      </w:r>
      <w:r>
        <w:rPr>
          <w:rFonts w:ascii="Times New Roman"/>
          <w:sz w:val="24"/>
        </w:rPr>
        <w:tab/>
        <w:br/>
        <w:tab/>
      </w:r>
      <w:r>
        <w:rPr>
          <w:rFonts w:ascii="Times New Roman"/>
          <w:sz w:val="24"/>
        </w:rPr>
        <w:t>B)    $750.</w:t>
      </w:r>
      <w:r>
        <w:rPr>
          <w:rFonts w:ascii="Times New Roman"/>
          <w:sz w:val="24"/>
        </w:rPr>
        <w:br/>
        <w:tab/>
      </w:r>
      <w:r>
        <w:rPr>
          <w:rFonts w:ascii="Times New Roman"/>
          <w:sz w:val="24"/>
        </w:rPr>
        <w:t>C)    $1,950.</w:t>
      </w:r>
      <w:r>
        <w:rPr>
          <w:rFonts w:ascii="Times New Roman"/>
          <w:sz w:val="24"/>
        </w:rPr>
        <w:br/>
        <w:tab/>
      </w:r>
      <w:r>
        <w:rPr>
          <w:rFonts w:ascii="Times New Roman"/>
          <w:sz w:val="24"/>
        </w:rPr>
        <w:t>D)    $1,200.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Retained Earnings at the beginning and ending of the period were $300 and $800, respectively. If revenues were $1,100 and dividends paid to stockholders were $200, what was the amount of expenses for the period?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Yowell Company began operations on January 1, Year 1. During Year 1, the company engaged in the following cash transactions: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 issued stock for $56,000</w:t>
      </w:r>
      <w:r>
        <w:rPr>
          <w:rFonts w:ascii="Times New Roman"/>
          <w:b w:val="false"/>
          <w:i w:val="false"/>
          <w:color w:val="000000"/>
          <w:sz w:val="24"/>
        </w:rPr>
        <w:t>2) borrowed $33,000 from its bank</w:t>
      </w:r>
      <w:r>
        <w:rPr>
          <w:rFonts w:ascii="Times New Roman"/>
          <w:b w:val="false"/>
          <w:i w:val="false"/>
          <w:color w:val="000000"/>
          <w:sz w:val="24"/>
        </w:rPr>
        <w:t>3) provided consulting services for $55,000 cash</w:t>
      </w:r>
      <w:r>
        <w:rPr>
          <w:rFonts w:ascii="Times New Roman"/>
          <w:b w:val="false"/>
          <w:i w:val="false"/>
          <w:color w:val="000000"/>
          <w:sz w:val="24"/>
        </w:rPr>
        <w:t>4) paid back $23,000 of the bank loan</w:t>
      </w:r>
      <w:r>
        <w:rPr>
          <w:rFonts w:ascii="Times New Roman"/>
          <w:b w:val="false"/>
          <w:i w:val="false"/>
          <w:color w:val="000000"/>
          <w:sz w:val="24"/>
        </w:rPr>
        <w:t>5) paid rent expense for $13,000</w:t>
      </w:r>
      <w:r>
        <w:rPr>
          <w:rFonts w:ascii="Times New Roman"/>
          <w:b w:val="false"/>
          <w:i w:val="false"/>
          <w:color w:val="000000"/>
          <w:sz w:val="24"/>
        </w:rPr>
        <w:t>6) purchased equipment for $20,000 cash</w:t>
      </w:r>
      <w:r>
        <w:rPr>
          <w:rFonts w:ascii="Times New Roman"/>
          <w:b w:val="false"/>
          <w:i w:val="false"/>
          <w:color w:val="000000"/>
          <w:sz w:val="24"/>
        </w:rPr>
        <w:t>7) paid $3,800 dividends to stockholders</w:t>
      </w:r>
      <w:r>
        <w:rPr>
          <w:rFonts w:ascii="Times New Roman"/>
          <w:b w:val="false"/>
          <w:i w:val="false"/>
          <w:color w:val="000000"/>
          <w:sz w:val="24"/>
        </w:rPr>
        <w:t>8) paid employees' salaries of $29,000</w:t>
      </w:r>
      <w:r>
        <w:rPr>
          <w:rFonts w:ascii="Times New Roman"/>
          <w:sz w:val="24"/>
        </w:rPr>
        <w:br/>
      </w:r>
      <w:r>
        <w:rPr>
          <w:rFonts w:ascii="Times New Roman"/>
          <w:b w:val="false"/>
          <w:i w:val="false"/>
          <w:color w:val="000000"/>
          <w:sz w:val="24"/>
        </w:rPr>
        <w:t xml:space="preserve"> What is Yowell's net cash flow from operating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Inflow of $13,000</w:t>
      </w:r>
      <w:r>
        <w:rPr>
          <w:rFonts w:ascii="Times New Roman"/>
          <w:sz w:val="24"/>
        </w:rPr>
        <w:tab/>
        <w:br/>
        <w:tab/>
      </w:r>
      <w:r>
        <w:rPr>
          <w:rFonts w:ascii="Times New Roman"/>
          <w:sz w:val="24"/>
        </w:rPr>
        <w:t>B)    Inflow of $42,000</w:t>
      </w:r>
      <w:r>
        <w:rPr>
          <w:rFonts w:ascii="Times New Roman"/>
          <w:sz w:val="24"/>
        </w:rPr>
        <w:br/>
        <w:tab/>
      </w:r>
      <w:r>
        <w:rPr>
          <w:rFonts w:ascii="Times New Roman"/>
          <w:sz w:val="24"/>
        </w:rPr>
        <w:t>C)    Inflow of $9,200</w:t>
      </w:r>
      <w:r>
        <w:rPr>
          <w:rFonts w:ascii="Times New Roman"/>
          <w:sz w:val="24"/>
        </w:rPr>
        <w:br/>
        <w:tab/>
      </w:r>
      <w:r>
        <w:rPr>
          <w:rFonts w:ascii="Times New Roman"/>
          <w:sz w:val="24"/>
        </w:rPr>
        <w:t>D)    Inflow of $26,000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Yowell Company began operations on January 1, Year 1. During Year 1, the company engaged in the following cash transactions:</w:t>
      </w:r>
      <w:r>
        <w:rPr>
          <w:rFonts w:ascii="Times New Roman"/>
          <w:b w:val="false"/>
          <w:i w:val="false"/>
          <w:color w:val="000000"/>
          <w:sz w:val="24"/>
        </w:rPr>
        <w:t>1) issued stock for $40,000</w:t>
      </w:r>
      <w:r>
        <w:rPr>
          <w:rFonts w:ascii="Times New Roman"/>
          <w:sz w:val="24"/>
        </w:rPr>
        <w:br/>
      </w:r>
      <w:r>
        <w:rPr>
          <w:rFonts w:ascii="Times New Roman"/>
          <w:b w:val="false"/>
          <w:i w:val="false"/>
          <w:color w:val="000000"/>
          <w:sz w:val="24"/>
        </w:rPr>
        <w:t xml:space="preserve"> 2) borrowed $25,000 from its bank</w:t>
      </w:r>
      <w:r>
        <w:rPr>
          <w:rFonts w:ascii="Times New Roman"/>
          <w:sz w:val="24"/>
        </w:rPr>
        <w:br/>
      </w:r>
      <w:r>
        <w:rPr>
          <w:rFonts w:ascii="Times New Roman"/>
          <w:b w:val="false"/>
          <w:i w:val="false"/>
          <w:color w:val="000000"/>
          <w:sz w:val="24"/>
        </w:rPr>
        <w:t xml:space="preserve"> 3) provided consulting services for $39,000 cash</w:t>
      </w:r>
      <w:r>
        <w:rPr>
          <w:rFonts w:ascii="Times New Roman"/>
          <w:sz w:val="24"/>
        </w:rPr>
        <w:br/>
      </w:r>
      <w:r>
        <w:rPr>
          <w:rFonts w:ascii="Times New Roman"/>
          <w:b w:val="false"/>
          <w:i w:val="false"/>
          <w:color w:val="000000"/>
          <w:sz w:val="24"/>
        </w:rPr>
        <w:t xml:space="preserve"> 4) paid back $15,000 of the bank loan</w:t>
      </w:r>
      <w:r>
        <w:rPr>
          <w:rFonts w:ascii="Times New Roman"/>
          <w:sz w:val="24"/>
        </w:rPr>
        <w:br/>
      </w:r>
      <w:r>
        <w:rPr>
          <w:rFonts w:ascii="Times New Roman"/>
          <w:b w:val="false"/>
          <w:i w:val="false"/>
          <w:color w:val="000000"/>
          <w:sz w:val="24"/>
        </w:rPr>
        <w:t xml:space="preserve"> 5) paid rent expense for $9,000</w:t>
      </w:r>
      <w:r>
        <w:rPr>
          <w:rFonts w:ascii="Times New Roman"/>
          <w:sz w:val="24"/>
        </w:rPr>
        <w:br/>
      </w:r>
      <w:r>
        <w:rPr>
          <w:rFonts w:ascii="Times New Roman"/>
          <w:b w:val="false"/>
          <w:i w:val="false"/>
          <w:color w:val="000000"/>
          <w:sz w:val="24"/>
        </w:rPr>
        <w:t xml:space="preserve"> 6) purchased equipment for $12,000 cash</w:t>
      </w:r>
      <w:r>
        <w:rPr>
          <w:rFonts w:ascii="Times New Roman"/>
          <w:sz w:val="24"/>
        </w:rPr>
        <w:br/>
      </w:r>
      <w:r>
        <w:rPr>
          <w:rFonts w:ascii="Times New Roman"/>
          <w:b w:val="false"/>
          <w:i w:val="false"/>
          <w:color w:val="000000"/>
          <w:sz w:val="24"/>
        </w:rPr>
        <w:t xml:space="preserve"> 7) paid $3,000 dividends to stockholders</w:t>
      </w:r>
      <w:r>
        <w:rPr>
          <w:rFonts w:ascii="Times New Roman"/>
          <w:sz w:val="24"/>
        </w:rPr>
        <w:br/>
      </w:r>
      <w:r>
        <w:rPr>
          <w:rFonts w:ascii="Times New Roman"/>
          <w:b w:val="false"/>
          <w:i w:val="false"/>
          <w:color w:val="000000"/>
          <w:sz w:val="24"/>
        </w:rPr>
        <w:t xml:space="preserve"> 8) paid employees' salaries of $21,000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Yowell's net cash flow from operating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Inflow of $6,000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Inflow of $9,000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Inflow of $18,000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Inflow of $30,000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Yowell Company began operations on January 1, Year 1. During Year 1, the company engaged in the following cash transactions: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 issued stock for $48,000</w:t>
      </w:r>
      <w:r>
        <w:rPr>
          <w:rFonts w:ascii="Times New Roman"/>
          <w:b w:val="false"/>
          <w:i w:val="false"/>
          <w:color w:val="000000"/>
          <w:sz w:val="24"/>
        </w:rPr>
        <w:t>2) borrowed $29,000 from its bank</w:t>
      </w:r>
      <w:r>
        <w:rPr>
          <w:rFonts w:ascii="Times New Roman"/>
          <w:b w:val="false"/>
          <w:i w:val="false"/>
          <w:color w:val="000000"/>
          <w:sz w:val="24"/>
        </w:rPr>
        <w:t>3) provided consulting services for $47,000 cash</w:t>
      </w:r>
      <w:r>
        <w:rPr>
          <w:rFonts w:ascii="Times New Roman"/>
          <w:b w:val="false"/>
          <w:i w:val="false"/>
          <w:color w:val="000000"/>
          <w:sz w:val="24"/>
        </w:rPr>
        <w:t>4) paid back $19,000 of the bank loan</w:t>
      </w:r>
      <w:r>
        <w:rPr>
          <w:rFonts w:ascii="Times New Roman"/>
          <w:b w:val="false"/>
          <w:i w:val="false"/>
          <w:color w:val="000000"/>
          <w:sz w:val="24"/>
        </w:rPr>
        <w:t>5) paid rent expense for $11,000</w:t>
      </w:r>
      <w:r>
        <w:rPr>
          <w:rFonts w:ascii="Times New Roman"/>
          <w:b w:val="false"/>
          <w:i w:val="false"/>
          <w:color w:val="000000"/>
          <w:sz w:val="24"/>
        </w:rPr>
        <w:t>6) purchased equipment for $16,000 cash</w:t>
      </w:r>
      <w:r>
        <w:rPr>
          <w:rFonts w:ascii="Times New Roman"/>
          <w:b w:val="false"/>
          <w:i w:val="false"/>
          <w:color w:val="000000"/>
          <w:sz w:val="24"/>
        </w:rPr>
        <w:t>7) paid $3,400 dividends to stockholders</w:t>
      </w:r>
      <w:r>
        <w:rPr>
          <w:rFonts w:ascii="Times New Roman"/>
          <w:b w:val="false"/>
          <w:i w:val="false"/>
          <w:color w:val="000000"/>
          <w:sz w:val="24"/>
        </w:rPr>
        <w:t>8) paid employees' salaries of $25,000</w:t>
      </w:r>
      <w:r>
        <w:rPr>
          <w:rFonts w:ascii="Times New Roman"/>
          <w:sz w:val="24"/>
        </w:rPr>
        <w:br/>
      </w:r>
      <w:r>
        <w:rPr>
          <w:rFonts w:ascii="Times New Roman"/>
          <w:b w:val="false"/>
          <w:i w:val="false"/>
          <w:color w:val="000000"/>
          <w:sz w:val="24"/>
        </w:rPr>
        <w:t xml:space="preserve"> What is Yowell's notes payable balance at the end of Year 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$29,000</w:t>
      </w:r>
      <w:r>
        <w:rPr>
          <w:rFonts w:ascii="Times New Roman"/>
          <w:sz w:val="24"/>
        </w:rPr>
        <w:tab/>
        <w:br/>
        <w:tab/>
      </w:r>
      <w:r>
        <w:rPr>
          <w:rFonts w:ascii="Times New Roman"/>
          <w:sz w:val="24"/>
        </w:rPr>
        <w:t>B)    $0</w:t>
      </w:r>
      <w:r>
        <w:rPr>
          <w:rFonts w:ascii="Times New Roman"/>
          <w:sz w:val="24"/>
        </w:rPr>
        <w:br/>
        <w:tab/>
      </w:r>
      <w:r>
        <w:rPr>
          <w:rFonts w:ascii="Times New Roman"/>
          <w:sz w:val="24"/>
        </w:rPr>
        <w:t>C)    $19,000</w:t>
      </w:r>
      <w:r>
        <w:rPr>
          <w:rFonts w:ascii="Times New Roman"/>
          <w:sz w:val="24"/>
        </w:rPr>
        <w:br/>
        <w:tab/>
      </w:r>
      <w:r>
        <w:rPr>
          <w:rFonts w:ascii="Times New Roman"/>
          <w:sz w:val="24"/>
        </w:rPr>
        <w:t>D)    $10,000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Yowell Company began operations on January 1, Year 1. During Year 1, the company engaged in the following cash transactions:</w:t>
      </w:r>
      <w:r>
        <w:rPr>
          <w:rFonts w:ascii="Times New Roman"/>
          <w:b w:val="false"/>
          <w:i w:val="false"/>
          <w:color w:val="000000"/>
          <w:sz w:val="24"/>
        </w:rPr>
        <w:t>1) issued stock for $40,000</w:t>
      </w:r>
      <w:r>
        <w:rPr>
          <w:rFonts w:ascii="Times New Roman"/>
          <w:sz w:val="24"/>
        </w:rPr>
        <w:br/>
      </w:r>
      <w:r>
        <w:rPr>
          <w:rFonts w:ascii="Times New Roman"/>
          <w:b w:val="false"/>
          <w:i w:val="false"/>
          <w:color w:val="000000"/>
          <w:sz w:val="24"/>
        </w:rPr>
        <w:t xml:space="preserve"> 2) borrowed $25,000 from its bank</w:t>
      </w:r>
      <w:r>
        <w:rPr>
          <w:rFonts w:ascii="Times New Roman"/>
          <w:sz w:val="24"/>
        </w:rPr>
        <w:br/>
      </w:r>
      <w:r>
        <w:rPr>
          <w:rFonts w:ascii="Times New Roman"/>
          <w:b w:val="false"/>
          <w:i w:val="false"/>
          <w:color w:val="000000"/>
          <w:sz w:val="24"/>
        </w:rPr>
        <w:t xml:space="preserve"> 3) provided consulting services for $39,000 cash</w:t>
      </w:r>
      <w:r>
        <w:rPr>
          <w:rFonts w:ascii="Times New Roman"/>
          <w:sz w:val="24"/>
        </w:rPr>
        <w:br/>
      </w:r>
      <w:r>
        <w:rPr>
          <w:rFonts w:ascii="Times New Roman"/>
          <w:b w:val="false"/>
          <w:i w:val="false"/>
          <w:color w:val="000000"/>
          <w:sz w:val="24"/>
        </w:rPr>
        <w:t xml:space="preserve"> 4) paid back $15,000 of the bank loan</w:t>
      </w:r>
      <w:r>
        <w:rPr>
          <w:rFonts w:ascii="Times New Roman"/>
          <w:sz w:val="24"/>
        </w:rPr>
        <w:br/>
      </w:r>
      <w:r>
        <w:rPr>
          <w:rFonts w:ascii="Times New Roman"/>
          <w:b w:val="false"/>
          <w:i w:val="false"/>
          <w:color w:val="000000"/>
          <w:sz w:val="24"/>
        </w:rPr>
        <w:t xml:space="preserve"> 5) paid rent expense for $9,000</w:t>
      </w:r>
      <w:r>
        <w:rPr>
          <w:rFonts w:ascii="Times New Roman"/>
          <w:sz w:val="24"/>
        </w:rPr>
        <w:br/>
      </w:r>
      <w:r>
        <w:rPr>
          <w:rFonts w:ascii="Times New Roman"/>
          <w:b w:val="false"/>
          <w:i w:val="false"/>
          <w:color w:val="000000"/>
          <w:sz w:val="24"/>
        </w:rPr>
        <w:t xml:space="preserve"> 6) purchased equipment for $12,000 cash</w:t>
      </w:r>
      <w:r>
        <w:rPr>
          <w:rFonts w:ascii="Times New Roman"/>
          <w:sz w:val="24"/>
        </w:rPr>
        <w:br/>
      </w:r>
      <w:r>
        <w:rPr>
          <w:rFonts w:ascii="Times New Roman"/>
          <w:b w:val="false"/>
          <w:i w:val="false"/>
          <w:color w:val="000000"/>
          <w:sz w:val="24"/>
        </w:rPr>
        <w:t xml:space="preserve"> 7) paid $3,000 dividends to stockholders</w:t>
      </w:r>
      <w:r>
        <w:rPr>
          <w:rFonts w:ascii="Times New Roman"/>
          <w:sz w:val="24"/>
        </w:rPr>
        <w:br/>
      </w:r>
      <w:r>
        <w:rPr>
          <w:rFonts w:ascii="Times New Roman"/>
          <w:b w:val="false"/>
          <w:i w:val="false"/>
          <w:color w:val="000000"/>
          <w:sz w:val="24"/>
        </w:rPr>
        <w:t xml:space="preserve"> 8) paid employees' salaries of $21,000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Yowell'snotes payable balance at the end of Year 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Yowell Company began operations on January 1, Year 1. During Year 1, the company engaged in the following cash transactions: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 issued stock for $76,000</w:t>
      </w:r>
      <w:r>
        <w:rPr>
          <w:rFonts w:ascii="Times New Roman"/>
          <w:b w:val="false"/>
          <w:i w:val="false"/>
          <w:color w:val="000000"/>
          <w:sz w:val="24"/>
        </w:rPr>
        <w:t>2) borrowed $43,000 from its bank</w:t>
      </w:r>
      <w:r>
        <w:rPr>
          <w:rFonts w:ascii="Times New Roman"/>
          <w:b w:val="false"/>
          <w:i w:val="false"/>
          <w:color w:val="000000"/>
          <w:sz w:val="24"/>
        </w:rPr>
        <w:t>3) provided consulting services for $75,000 cash</w:t>
      </w:r>
      <w:r>
        <w:rPr>
          <w:rFonts w:ascii="Times New Roman"/>
          <w:b w:val="false"/>
          <w:i w:val="false"/>
          <w:color w:val="000000"/>
          <w:sz w:val="24"/>
        </w:rPr>
        <w:t>4) paid back $33,000 of the bank loan</w:t>
      </w:r>
      <w:r>
        <w:rPr>
          <w:rFonts w:ascii="Times New Roman"/>
          <w:b w:val="false"/>
          <w:i w:val="false"/>
          <w:color w:val="000000"/>
          <w:sz w:val="24"/>
        </w:rPr>
        <w:t>5) paid rent expense for $18,000</w:t>
      </w:r>
      <w:r>
        <w:rPr>
          <w:rFonts w:ascii="Times New Roman"/>
          <w:b w:val="false"/>
          <w:i w:val="false"/>
          <w:color w:val="000000"/>
          <w:sz w:val="24"/>
        </w:rPr>
        <w:t>6) purchased equipment for $30,000 cash</w:t>
      </w:r>
      <w:r>
        <w:rPr>
          <w:rFonts w:ascii="Times New Roman"/>
          <w:b w:val="false"/>
          <w:i w:val="false"/>
          <w:color w:val="000000"/>
          <w:sz w:val="24"/>
        </w:rPr>
        <w:t>7) paid $4,800 dividends to stockholders</w:t>
      </w:r>
      <w:r>
        <w:rPr>
          <w:rFonts w:ascii="Times New Roman"/>
          <w:b w:val="false"/>
          <w:i w:val="false"/>
          <w:color w:val="000000"/>
          <w:sz w:val="24"/>
        </w:rPr>
        <w:t>8) paid employees' salaries of $39,000</w:t>
      </w:r>
      <w:r>
        <w:rPr>
          <w:rFonts w:ascii="Times New Roman"/>
          <w:sz w:val="24"/>
        </w:rPr>
        <w:br/>
      </w:r>
      <w:r>
        <w:rPr>
          <w:rFonts w:ascii="Times New Roman"/>
          <w:b w:val="false"/>
          <w:i w:val="false"/>
          <w:color w:val="000000"/>
          <w:sz w:val="24"/>
        </w:rPr>
        <w:t xml:space="preserve"> What is Yowell's net income for Year 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$57,000</w:t>
      </w:r>
      <w:r>
        <w:rPr>
          <w:rFonts w:ascii="Times New Roman"/>
          <w:sz w:val="24"/>
        </w:rPr>
        <w:tab/>
        <w:br/>
        <w:tab/>
      </w:r>
      <w:r>
        <w:rPr>
          <w:rFonts w:ascii="Times New Roman"/>
          <w:sz w:val="24"/>
        </w:rPr>
        <w:t>B)    $18,000</w:t>
      </w:r>
      <w:r>
        <w:rPr>
          <w:rFonts w:ascii="Times New Roman"/>
          <w:sz w:val="24"/>
        </w:rPr>
        <w:br/>
        <w:tab/>
      </w:r>
      <w:r>
        <w:rPr>
          <w:rFonts w:ascii="Times New Roman"/>
          <w:sz w:val="24"/>
        </w:rPr>
        <w:t>C)    $13,200</w:t>
      </w:r>
      <w:r>
        <w:rPr>
          <w:rFonts w:ascii="Times New Roman"/>
          <w:sz w:val="24"/>
        </w:rPr>
        <w:br/>
        <w:tab/>
      </w:r>
      <w:r>
        <w:rPr>
          <w:rFonts w:ascii="Times New Roman"/>
          <w:sz w:val="24"/>
        </w:rPr>
        <w:t>D)    $34,200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Yowell Company began operations on January 1, Year 1. During Year 1, the company engaged in the following cash transactions:</w:t>
      </w:r>
      <w:r>
        <w:rPr>
          <w:rFonts w:ascii="Times New Roman"/>
          <w:b w:val="false"/>
          <w:i w:val="false"/>
          <w:color w:val="000000"/>
          <w:sz w:val="24"/>
        </w:rPr>
        <w:t>1) issued stock for $40,000</w:t>
      </w:r>
      <w:r>
        <w:rPr>
          <w:rFonts w:ascii="Times New Roman"/>
          <w:sz w:val="24"/>
        </w:rPr>
        <w:br/>
      </w:r>
      <w:r>
        <w:rPr>
          <w:rFonts w:ascii="Times New Roman"/>
          <w:b w:val="false"/>
          <w:i w:val="false"/>
          <w:color w:val="000000"/>
          <w:sz w:val="24"/>
        </w:rPr>
        <w:t xml:space="preserve"> 2) borrowed $25,000 from its bank</w:t>
      </w:r>
      <w:r>
        <w:rPr>
          <w:rFonts w:ascii="Times New Roman"/>
          <w:sz w:val="24"/>
        </w:rPr>
        <w:br/>
      </w:r>
      <w:r>
        <w:rPr>
          <w:rFonts w:ascii="Times New Roman"/>
          <w:b w:val="false"/>
          <w:i w:val="false"/>
          <w:color w:val="000000"/>
          <w:sz w:val="24"/>
        </w:rPr>
        <w:t xml:space="preserve"> 3) provided consulting services for $39,000 cash</w:t>
      </w:r>
      <w:r>
        <w:rPr>
          <w:rFonts w:ascii="Times New Roman"/>
          <w:sz w:val="24"/>
        </w:rPr>
        <w:br/>
      </w:r>
      <w:r>
        <w:rPr>
          <w:rFonts w:ascii="Times New Roman"/>
          <w:b w:val="false"/>
          <w:i w:val="false"/>
          <w:color w:val="000000"/>
          <w:sz w:val="24"/>
        </w:rPr>
        <w:t xml:space="preserve"> 4) paid back $15,000 of the bank loan</w:t>
      </w:r>
      <w:r>
        <w:rPr>
          <w:rFonts w:ascii="Times New Roman"/>
          <w:sz w:val="24"/>
        </w:rPr>
        <w:br/>
      </w:r>
      <w:r>
        <w:rPr>
          <w:rFonts w:ascii="Times New Roman"/>
          <w:b w:val="false"/>
          <w:i w:val="false"/>
          <w:color w:val="000000"/>
          <w:sz w:val="24"/>
        </w:rPr>
        <w:t xml:space="preserve"> 5) paid rent expense for $9,000</w:t>
      </w:r>
      <w:r>
        <w:rPr>
          <w:rFonts w:ascii="Times New Roman"/>
          <w:sz w:val="24"/>
        </w:rPr>
        <w:br/>
      </w:r>
      <w:r>
        <w:rPr>
          <w:rFonts w:ascii="Times New Roman"/>
          <w:b w:val="false"/>
          <w:i w:val="false"/>
          <w:color w:val="000000"/>
          <w:sz w:val="24"/>
        </w:rPr>
        <w:t xml:space="preserve"> 6) purchased equipment for $12,000 cash</w:t>
      </w:r>
      <w:r>
        <w:rPr>
          <w:rFonts w:ascii="Times New Roman"/>
          <w:sz w:val="24"/>
        </w:rPr>
        <w:br/>
      </w:r>
      <w:r>
        <w:rPr>
          <w:rFonts w:ascii="Times New Roman"/>
          <w:b w:val="false"/>
          <w:i w:val="false"/>
          <w:color w:val="000000"/>
          <w:sz w:val="24"/>
        </w:rPr>
        <w:t xml:space="preserve"> 7) paid $3,000 dividends to stockholders</w:t>
      </w:r>
      <w:r>
        <w:rPr>
          <w:rFonts w:ascii="Times New Roman"/>
          <w:sz w:val="24"/>
        </w:rPr>
        <w:br/>
      </w:r>
      <w:r>
        <w:rPr>
          <w:rFonts w:ascii="Times New Roman"/>
          <w:b w:val="false"/>
          <w:i w:val="false"/>
          <w:color w:val="000000"/>
          <w:sz w:val="24"/>
        </w:rPr>
        <w:t xml:space="preserve"> 8) paid employees' salaries of $21,000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Yowell's net income for Year 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$1,850 cash from the issue of common stock.</w:t>
      </w:r>
      <w:r>
        <w:rPr>
          <w:rFonts w:ascii="Times New Roman"/>
          <w:b w:val="false"/>
          <w:i w:val="false"/>
          <w:color w:val="000000"/>
          <w:sz w:val="24"/>
        </w:rPr>
        <w:t>2) Borrowed $1,320 from a bank.</w:t>
      </w:r>
      <w:r>
        <w:rPr>
          <w:rFonts w:ascii="Times New Roman"/>
          <w:b w:val="false"/>
          <w:i w:val="false"/>
          <w:color w:val="000000"/>
          <w:sz w:val="24"/>
        </w:rPr>
        <w:t>3) Earned $1,500 of revenues cash.</w:t>
      </w:r>
      <w:r>
        <w:rPr>
          <w:rFonts w:ascii="Times New Roman"/>
          <w:b w:val="false"/>
          <w:i w:val="false"/>
          <w:color w:val="000000"/>
          <w:sz w:val="24"/>
        </w:rPr>
        <w:t>4) Paid expenses of $430.</w:t>
      </w:r>
      <w:r>
        <w:rPr>
          <w:rFonts w:ascii="Times New Roman"/>
          <w:b w:val="false"/>
          <w:i w:val="false"/>
          <w:color w:val="000000"/>
          <w:sz w:val="24"/>
        </w:rPr>
        <w:t>5) Paid a $230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$1,225 of common stock.</w:t>
      </w:r>
      <w:r>
        <w:rPr>
          <w:rFonts w:ascii="Times New Roman"/>
          <w:b w:val="false"/>
          <w:i w:val="false"/>
          <w:color w:val="000000"/>
          <w:sz w:val="24"/>
        </w:rPr>
        <w:t>2) Repaid $850 of its debt to the bank.</w:t>
      </w:r>
      <w:r>
        <w:rPr>
          <w:rFonts w:ascii="Times New Roman"/>
          <w:b w:val="false"/>
          <w:i w:val="false"/>
          <w:color w:val="000000"/>
          <w:sz w:val="24"/>
        </w:rPr>
        <w:t>3) Earned revenues of $1,650 cash.</w:t>
      </w:r>
      <w:r>
        <w:rPr>
          <w:rFonts w:ascii="Times New Roman"/>
          <w:b w:val="false"/>
          <w:i w:val="false"/>
          <w:color w:val="000000"/>
          <w:sz w:val="24"/>
        </w:rPr>
        <w:t>4) Incurred expenses of $720.</w:t>
      </w:r>
      <w:r>
        <w:rPr>
          <w:rFonts w:ascii="Times New Roman"/>
          <w:b w:val="false"/>
          <w:i w:val="false"/>
          <w:color w:val="000000"/>
          <w:sz w:val="24"/>
        </w:rPr>
        <w:t>5) Paid dividends of $280.</w:t>
      </w:r>
      <w:r>
        <w:rPr>
          <w:rFonts w:ascii="Times New Roman"/>
          <w:b w:val="false"/>
          <w:i w:val="false"/>
          <w:color w:val="000000"/>
          <w:sz w:val="24"/>
        </w:rPr>
        <w:t>What is the amount of Packard Company's net cash flow from financing activities for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 inflow of $945.</w:t>
      </w:r>
      <w:r>
        <w:rPr>
          <w:rFonts w:ascii="Times New Roman"/>
          <w:sz w:val="24"/>
        </w:rPr>
        <w:tab/>
        <w:br/>
        <w:tab/>
      </w:r>
      <w:r>
        <w:rPr>
          <w:rFonts w:ascii="Times New Roman"/>
          <w:sz w:val="24"/>
        </w:rPr>
        <w:t>B)    Net outflow of $1,130.</w:t>
      </w:r>
      <w:r>
        <w:rPr>
          <w:rFonts w:ascii="Times New Roman"/>
          <w:sz w:val="24"/>
        </w:rPr>
        <w:br/>
        <w:tab/>
      </w:r>
      <w:r>
        <w:rPr>
          <w:rFonts w:ascii="Times New Roman"/>
          <w:sz w:val="24"/>
        </w:rPr>
        <w:t>C)    Net outflow of $850.</w:t>
      </w:r>
      <w:r>
        <w:rPr>
          <w:rFonts w:ascii="Times New Roman"/>
          <w:sz w:val="24"/>
        </w:rPr>
        <w:br/>
        <w:tab/>
      </w:r>
      <w:r>
        <w:rPr>
          <w:rFonts w:ascii="Times New Roman"/>
          <w:sz w:val="24"/>
        </w:rPr>
        <w:t>D)    Net inflow of $95.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$950 cash from the issue of common stock.</w:t>
      </w:r>
      <w:r>
        <w:rPr>
          <w:rFonts w:ascii="Times New Roman"/>
          <w:sz w:val="24"/>
        </w:rPr>
        <w:br/>
      </w:r>
      <w:r>
        <w:rPr>
          <w:rFonts w:ascii="Times New Roman"/>
          <w:b w:val="false"/>
          <w:i w:val="false"/>
          <w:color w:val="000000"/>
          <w:sz w:val="24"/>
        </w:rPr>
        <w:t xml:space="preserve"> 2) Borrowed $420 from a bank.</w:t>
      </w:r>
      <w:r>
        <w:rPr>
          <w:rFonts w:ascii="Times New Roman"/>
          <w:sz w:val="24"/>
        </w:rPr>
        <w:br/>
      </w:r>
      <w:r>
        <w:rPr>
          <w:rFonts w:ascii="Times New Roman"/>
          <w:b w:val="false"/>
          <w:i w:val="false"/>
          <w:color w:val="000000"/>
          <w:sz w:val="24"/>
        </w:rPr>
        <w:t xml:space="preserve"> 3) Earned $650 of revenues cash.</w:t>
      </w:r>
      <w:r>
        <w:rPr>
          <w:rFonts w:ascii="Times New Roman"/>
          <w:sz w:val="24"/>
        </w:rPr>
        <w:br/>
      </w:r>
      <w:r>
        <w:rPr>
          <w:rFonts w:ascii="Times New Roman"/>
          <w:b w:val="false"/>
          <w:i w:val="false"/>
          <w:color w:val="000000"/>
          <w:sz w:val="24"/>
        </w:rPr>
        <w:t xml:space="preserve"> 4) Paid expenses of $250.</w:t>
      </w:r>
      <w:r>
        <w:rPr>
          <w:rFonts w:ascii="Times New Roman"/>
          <w:sz w:val="24"/>
        </w:rPr>
        <w:br/>
      </w:r>
      <w:r>
        <w:rPr>
          <w:rFonts w:ascii="Times New Roman"/>
          <w:b w:val="false"/>
          <w:i w:val="false"/>
          <w:color w:val="000000"/>
          <w:sz w:val="24"/>
        </w:rPr>
        <w:t xml:space="preserve"> 5) Paid a $50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$325 of common stock.</w:t>
      </w:r>
      <w:r>
        <w:rPr>
          <w:rFonts w:ascii="Times New Roman"/>
          <w:sz w:val="24"/>
        </w:rPr>
        <w:br/>
      </w:r>
      <w:r>
        <w:rPr>
          <w:rFonts w:ascii="Times New Roman"/>
          <w:b w:val="false"/>
          <w:i w:val="false"/>
          <w:color w:val="000000"/>
          <w:sz w:val="24"/>
        </w:rPr>
        <w:t xml:space="preserve"> 2) Repaid $220 of its debt to the bank.</w:t>
      </w:r>
      <w:r>
        <w:rPr>
          <w:rFonts w:ascii="Times New Roman"/>
          <w:sz w:val="24"/>
        </w:rPr>
        <w:br/>
      </w:r>
      <w:r>
        <w:rPr>
          <w:rFonts w:ascii="Times New Roman"/>
          <w:b w:val="false"/>
          <w:i w:val="false"/>
          <w:color w:val="000000"/>
          <w:sz w:val="24"/>
        </w:rPr>
        <w:t xml:space="preserve"> 3) Earned revenues of $750 cash.</w:t>
      </w:r>
      <w:r>
        <w:rPr>
          <w:rFonts w:ascii="Times New Roman"/>
          <w:sz w:val="24"/>
        </w:rPr>
        <w:br/>
      </w:r>
      <w:r>
        <w:rPr>
          <w:rFonts w:ascii="Times New Roman"/>
          <w:b w:val="false"/>
          <w:i w:val="false"/>
          <w:color w:val="000000"/>
          <w:sz w:val="24"/>
        </w:rPr>
        <w:t xml:space="preserve"> 4) Incurred expenses of $360.</w:t>
      </w:r>
      <w:r>
        <w:rPr>
          <w:rFonts w:ascii="Times New Roman"/>
          <w:sz w:val="24"/>
        </w:rPr>
        <w:br/>
      </w:r>
      <w:r>
        <w:rPr>
          <w:rFonts w:ascii="Times New Roman"/>
          <w:b w:val="false"/>
          <w:i w:val="false"/>
          <w:color w:val="000000"/>
          <w:sz w:val="24"/>
        </w:rPr>
        <w:t xml:space="preserve"> 5) Paid dividends of $100.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the amount of Packard Company's net cash flow from financing activities for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Net outflow of $220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outflow of $320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Net inflow of $5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Net inflow of $225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$1,900 cash from the issue of common stock.</w:t>
      </w:r>
      <w:r>
        <w:rPr>
          <w:rFonts w:ascii="Times New Roman"/>
          <w:b w:val="false"/>
          <w:i w:val="false"/>
          <w:color w:val="000000"/>
          <w:sz w:val="24"/>
        </w:rPr>
        <w:t>2) Borrowed $1,370 from a bank.</w:t>
      </w:r>
      <w:r>
        <w:rPr>
          <w:rFonts w:ascii="Times New Roman"/>
          <w:b w:val="false"/>
          <w:i w:val="false"/>
          <w:color w:val="000000"/>
          <w:sz w:val="24"/>
        </w:rPr>
        <w:t>3) Earned $1,550 of revenues cash.</w:t>
      </w:r>
      <w:r>
        <w:rPr>
          <w:rFonts w:ascii="Times New Roman"/>
          <w:b w:val="false"/>
          <w:i w:val="false"/>
          <w:color w:val="000000"/>
          <w:sz w:val="24"/>
        </w:rPr>
        <w:t>4) Paid expenses of $440.</w:t>
      </w:r>
      <w:r>
        <w:rPr>
          <w:rFonts w:ascii="Times New Roman"/>
          <w:b w:val="false"/>
          <w:i w:val="false"/>
          <w:color w:val="000000"/>
          <w:sz w:val="24"/>
        </w:rPr>
        <w:t>5) Paid a $240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$1,275 of common stock.</w:t>
      </w:r>
      <w:r>
        <w:rPr>
          <w:rFonts w:ascii="Times New Roman"/>
          <w:b w:val="false"/>
          <w:i w:val="false"/>
          <w:color w:val="000000"/>
          <w:sz w:val="24"/>
        </w:rPr>
        <w:t>2) Repaid $885 of its debt to the bank.</w:t>
      </w:r>
      <w:r>
        <w:rPr>
          <w:rFonts w:ascii="Times New Roman"/>
          <w:b w:val="false"/>
          <w:i w:val="false"/>
          <w:color w:val="000000"/>
          <w:sz w:val="24"/>
        </w:rPr>
        <w:t>3) Earned revenues of $1,700 cash.</w:t>
      </w:r>
      <w:r>
        <w:rPr>
          <w:rFonts w:ascii="Times New Roman"/>
          <w:b w:val="false"/>
          <w:i w:val="false"/>
          <w:color w:val="000000"/>
          <w:sz w:val="24"/>
        </w:rPr>
        <w:t>4) Incurred expenses of $740.</w:t>
      </w:r>
      <w:r>
        <w:rPr>
          <w:rFonts w:ascii="Times New Roman"/>
          <w:b w:val="false"/>
          <w:i w:val="false"/>
          <w:color w:val="000000"/>
          <w:sz w:val="24"/>
        </w:rPr>
        <w:t>5) Paid dividends of $290.</w:t>
      </w:r>
      <w:r>
        <w:rPr>
          <w:rFonts w:ascii="Times New Roman"/>
          <w:b w:val="false"/>
          <w:i w:val="false"/>
          <w:color w:val="000000"/>
          <w:sz w:val="24"/>
        </w:rPr>
        <w:t>What is Packard's retained earnings account balance at the end of Year 1 before the process of closing the accounts has been undertaken?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$1,110.</w:t>
      </w:r>
      <w:r>
        <w:rPr>
          <w:rFonts w:ascii="Times New Roman"/>
          <w:sz w:val="24"/>
        </w:rPr>
        <w:tab/>
        <w:br/>
        <w:tab/>
      </w:r>
      <w:r>
        <w:rPr>
          <w:rFonts w:ascii="Times New Roman"/>
          <w:sz w:val="24"/>
        </w:rPr>
        <w:t>B)    $0</w:t>
      </w:r>
      <w:r>
        <w:rPr>
          <w:rFonts w:ascii="Times New Roman"/>
          <w:sz w:val="24"/>
        </w:rPr>
        <w:br/>
        <w:tab/>
      </w:r>
      <w:r>
        <w:rPr>
          <w:rFonts w:ascii="Times New Roman"/>
          <w:sz w:val="24"/>
        </w:rPr>
        <w:t>C)    $870.</w:t>
      </w:r>
      <w:r>
        <w:rPr>
          <w:rFonts w:ascii="Times New Roman"/>
          <w:sz w:val="24"/>
        </w:rPr>
        <w:br/>
        <w:tab/>
      </w:r>
      <w:r>
        <w:rPr>
          <w:rFonts w:ascii="Times New Roman"/>
          <w:sz w:val="24"/>
        </w:rPr>
        <w:t>D)    $1,210.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$950 cash from the issue of common stock.</w:t>
      </w:r>
      <w:r>
        <w:rPr>
          <w:rFonts w:ascii="Times New Roman"/>
          <w:sz w:val="24"/>
        </w:rPr>
        <w:br/>
      </w:r>
      <w:r>
        <w:rPr>
          <w:rFonts w:ascii="Times New Roman"/>
          <w:b w:val="false"/>
          <w:i w:val="false"/>
          <w:color w:val="000000"/>
          <w:sz w:val="24"/>
        </w:rPr>
        <w:t xml:space="preserve"> 2) Borrowed $420 from a bank.</w:t>
      </w:r>
      <w:r>
        <w:rPr>
          <w:rFonts w:ascii="Times New Roman"/>
          <w:sz w:val="24"/>
        </w:rPr>
        <w:br/>
      </w:r>
      <w:r>
        <w:rPr>
          <w:rFonts w:ascii="Times New Roman"/>
          <w:b w:val="false"/>
          <w:i w:val="false"/>
          <w:color w:val="000000"/>
          <w:sz w:val="24"/>
        </w:rPr>
        <w:t xml:space="preserve"> 3) Earned $650 of revenues cash.</w:t>
      </w:r>
      <w:r>
        <w:rPr>
          <w:rFonts w:ascii="Times New Roman"/>
          <w:sz w:val="24"/>
        </w:rPr>
        <w:br/>
      </w:r>
      <w:r>
        <w:rPr>
          <w:rFonts w:ascii="Times New Roman"/>
          <w:b w:val="false"/>
          <w:i w:val="false"/>
          <w:color w:val="000000"/>
          <w:sz w:val="24"/>
        </w:rPr>
        <w:t xml:space="preserve"> 4) Paid expenses of $250.</w:t>
      </w:r>
      <w:r>
        <w:rPr>
          <w:rFonts w:ascii="Times New Roman"/>
          <w:sz w:val="24"/>
        </w:rPr>
        <w:br/>
      </w:r>
      <w:r>
        <w:rPr>
          <w:rFonts w:ascii="Times New Roman"/>
          <w:b w:val="false"/>
          <w:i w:val="false"/>
          <w:color w:val="000000"/>
          <w:sz w:val="24"/>
        </w:rPr>
        <w:t xml:space="preserve"> 5) Paid a $50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$325 of common stock.</w:t>
      </w:r>
      <w:r>
        <w:rPr>
          <w:rFonts w:ascii="Times New Roman"/>
          <w:sz w:val="24"/>
        </w:rPr>
        <w:br/>
      </w:r>
      <w:r>
        <w:rPr>
          <w:rFonts w:ascii="Times New Roman"/>
          <w:b w:val="false"/>
          <w:i w:val="false"/>
          <w:color w:val="000000"/>
          <w:sz w:val="24"/>
        </w:rPr>
        <w:t xml:space="preserve"> 2) Repaid $220 of its debt to the bank.</w:t>
      </w:r>
      <w:r>
        <w:rPr>
          <w:rFonts w:ascii="Times New Roman"/>
          <w:sz w:val="24"/>
        </w:rPr>
        <w:br/>
      </w:r>
      <w:r>
        <w:rPr>
          <w:rFonts w:ascii="Times New Roman"/>
          <w:b w:val="false"/>
          <w:i w:val="false"/>
          <w:color w:val="000000"/>
          <w:sz w:val="24"/>
        </w:rPr>
        <w:t xml:space="preserve"> 3) Earned revenues of $750 cash.</w:t>
      </w:r>
      <w:r>
        <w:rPr>
          <w:rFonts w:ascii="Times New Roman"/>
          <w:sz w:val="24"/>
        </w:rPr>
        <w:br/>
      </w:r>
      <w:r>
        <w:rPr>
          <w:rFonts w:ascii="Times New Roman"/>
          <w:b w:val="false"/>
          <w:i w:val="false"/>
          <w:color w:val="000000"/>
          <w:sz w:val="24"/>
        </w:rPr>
        <w:t xml:space="preserve"> 4) Incurred expenses of $360.</w:t>
      </w:r>
      <w:r>
        <w:rPr>
          <w:rFonts w:ascii="Times New Roman"/>
          <w:sz w:val="24"/>
        </w:rPr>
        <w:br/>
      </w:r>
      <w:r>
        <w:rPr>
          <w:rFonts w:ascii="Times New Roman"/>
          <w:b w:val="false"/>
          <w:i w:val="false"/>
          <w:color w:val="000000"/>
          <w:sz w:val="24"/>
        </w:rPr>
        <w:t xml:space="preserve"> 5) Paid dividends of $100.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Packard's retained earnings account balance at the end of Year 1 before the process of closing the accounts has been undertaken?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$1,250 cash from the issue of common stock.</w:t>
      </w:r>
      <w:r>
        <w:rPr>
          <w:rFonts w:ascii="Times New Roman"/>
          <w:b w:val="false"/>
          <w:i w:val="false"/>
          <w:color w:val="000000"/>
          <w:sz w:val="24"/>
        </w:rPr>
        <w:t>2) Borrowed $720 from a bank.</w:t>
      </w:r>
      <w:r>
        <w:rPr>
          <w:rFonts w:ascii="Times New Roman"/>
          <w:b w:val="false"/>
          <w:i w:val="false"/>
          <w:color w:val="000000"/>
          <w:sz w:val="24"/>
        </w:rPr>
        <w:t>3) Earned $900 of revenues cash.</w:t>
      </w:r>
      <w:r>
        <w:rPr>
          <w:rFonts w:ascii="Times New Roman"/>
          <w:b w:val="false"/>
          <w:i w:val="false"/>
          <w:color w:val="000000"/>
          <w:sz w:val="24"/>
        </w:rPr>
        <w:t>4) Paid expenses of $310.</w:t>
      </w:r>
      <w:r>
        <w:rPr>
          <w:rFonts w:ascii="Times New Roman"/>
          <w:b w:val="false"/>
          <w:i w:val="false"/>
          <w:color w:val="000000"/>
          <w:sz w:val="24"/>
        </w:rPr>
        <w:t>5) Paid a $110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$625 of common stock.</w:t>
      </w:r>
      <w:r>
        <w:rPr>
          <w:rFonts w:ascii="Times New Roman"/>
          <w:b w:val="false"/>
          <w:i w:val="false"/>
          <w:color w:val="000000"/>
          <w:sz w:val="24"/>
        </w:rPr>
        <w:t>2) Repaid $430 of its debt to the bank.</w:t>
      </w:r>
      <w:r>
        <w:rPr>
          <w:rFonts w:ascii="Times New Roman"/>
          <w:b w:val="false"/>
          <w:i w:val="false"/>
          <w:color w:val="000000"/>
          <w:sz w:val="24"/>
        </w:rPr>
        <w:t>3) Earned revenues of $1,050 cash.</w:t>
      </w:r>
      <w:r>
        <w:rPr>
          <w:rFonts w:ascii="Times New Roman"/>
          <w:b w:val="false"/>
          <w:i w:val="false"/>
          <w:color w:val="000000"/>
          <w:sz w:val="24"/>
        </w:rPr>
        <w:t>4) Incurred expenses of $480.</w:t>
      </w:r>
      <w:r>
        <w:rPr>
          <w:rFonts w:ascii="Times New Roman"/>
          <w:b w:val="false"/>
          <w:i w:val="false"/>
          <w:color w:val="000000"/>
          <w:sz w:val="24"/>
        </w:rPr>
        <w:t>5) Paid dividends of $160.</w:t>
      </w:r>
      <w:r>
        <w:rPr>
          <w:rFonts w:ascii="Times New Roman"/>
          <w:b w:val="false"/>
          <w:i w:val="false"/>
          <w:color w:val="000000"/>
          <w:sz w:val="24"/>
        </w:rPr>
        <w:t>What was the amount of total stockholders’ equity on Packard's balance sheet at the end of Year 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$1,840</w:t>
      </w:r>
      <w:r>
        <w:rPr>
          <w:rFonts w:ascii="Times New Roman"/>
          <w:sz w:val="24"/>
        </w:rPr>
        <w:tab/>
        <w:br/>
        <w:tab/>
      </w:r>
      <w:r>
        <w:rPr>
          <w:rFonts w:ascii="Times New Roman"/>
          <w:sz w:val="24"/>
        </w:rPr>
        <w:t>B)    $310</w:t>
      </w:r>
      <w:r>
        <w:rPr>
          <w:rFonts w:ascii="Times New Roman"/>
          <w:sz w:val="24"/>
        </w:rPr>
        <w:br/>
        <w:tab/>
      </w:r>
      <w:r>
        <w:rPr>
          <w:rFonts w:ascii="Times New Roman"/>
          <w:sz w:val="24"/>
        </w:rPr>
        <w:t>C)    $1,730</w:t>
      </w:r>
      <w:r>
        <w:rPr>
          <w:rFonts w:ascii="Times New Roman"/>
          <w:sz w:val="24"/>
        </w:rPr>
        <w:br/>
        <w:tab/>
      </w:r>
      <w:r>
        <w:rPr>
          <w:rFonts w:ascii="Times New Roman"/>
          <w:sz w:val="24"/>
        </w:rPr>
        <w:t>D)    $1,140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$950 cash from the issue of common stock.</w:t>
      </w:r>
      <w:r>
        <w:rPr>
          <w:rFonts w:ascii="Times New Roman"/>
          <w:sz w:val="24"/>
        </w:rPr>
        <w:br/>
      </w:r>
      <w:r>
        <w:rPr>
          <w:rFonts w:ascii="Times New Roman"/>
          <w:b w:val="false"/>
          <w:i w:val="false"/>
          <w:color w:val="000000"/>
          <w:sz w:val="24"/>
        </w:rPr>
        <w:t xml:space="preserve"> 2) Borrowed $420 from a bank.</w:t>
      </w:r>
      <w:r>
        <w:rPr>
          <w:rFonts w:ascii="Times New Roman"/>
          <w:sz w:val="24"/>
        </w:rPr>
        <w:br/>
      </w:r>
      <w:r>
        <w:rPr>
          <w:rFonts w:ascii="Times New Roman"/>
          <w:b w:val="false"/>
          <w:i w:val="false"/>
          <w:color w:val="000000"/>
          <w:sz w:val="24"/>
        </w:rPr>
        <w:t xml:space="preserve"> 3) Earned $650 of revenues cash.</w:t>
      </w:r>
      <w:r>
        <w:rPr>
          <w:rFonts w:ascii="Times New Roman"/>
          <w:sz w:val="24"/>
        </w:rPr>
        <w:br/>
      </w:r>
      <w:r>
        <w:rPr>
          <w:rFonts w:ascii="Times New Roman"/>
          <w:b w:val="false"/>
          <w:i w:val="false"/>
          <w:color w:val="000000"/>
          <w:sz w:val="24"/>
        </w:rPr>
        <w:t xml:space="preserve"> 4) Paid expenses of $250.</w:t>
      </w:r>
      <w:r>
        <w:rPr>
          <w:rFonts w:ascii="Times New Roman"/>
          <w:sz w:val="24"/>
        </w:rPr>
        <w:br/>
      </w:r>
      <w:r>
        <w:rPr>
          <w:rFonts w:ascii="Times New Roman"/>
          <w:b w:val="false"/>
          <w:i w:val="false"/>
          <w:color w:val="000000"/>
          <w:sz w:val="24"/>
        </w:rPr>
        <w:t xml:space="preserve"> 5) Paid a $50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$325 of common stock.</w:t>
      </w:r>
      <w:r>
        <w:rPr>
          <w:rFonts w:ascii="Times New Roman"/>
          <w:sz w:val="24"/>
        </w:rPr>
        <w:br/>
      </w:r>
      <w:r>
        <w:rPr>
          <w:rFonts w:ascii="Times New Roman"/>
          <w:b w:val="false"/>
          <w:i w:val="false"/>
          <w:color w:val="000000"/>
          <w:sz w:val="24"/>
        </w:rPr>
        <w:t xml:space="preserve"> 2) Repaid $220 of its debt to the bank.</w:t>
      </w:r>
      <w:r>
        <w:rPr>
          <w:rFonts w:ascii="Times New Roman"/>
          <w:sz w:val="24"/>
        </w:rPr>
        <w:br/>
      </w:r>
      <w:r>
        <w:rPr>
          <w:rFonts w:ascii="Times New Roman"/>
          <w:b w:val="false"/>
          <w:i w:val="false"/>
          <w:color w:val="000000"/>
          <w:sz w:val="24"/>
        </w:rPr>
        <w:t xml:space="preserve"> 3) Earned revenues of $750 cash.</w:t>
      </w:r>
      <w:r>
        <w:rPr>
          <w:rFonts w:ascii="Times New Roman"/>
          <w:sz w:val="24"/>
        </w:rPr>
        <w:br/>
      </w:r>
      <w:r>
        <w:rPr>
          <w:rFonts w:ascii="Times New Roman"/>
          <w:b w:val="false"/>
          <w:i w:val="false"/>
          <w:color w:val="000000"/>
          <w:sz w:val="24"/>
        </w:rPr>
        <w:t xml:space="preserve"> 4) Incurred expenses of $360.</w:t>
      </w:r>
      <w:r>
        <w:rPr>
          <w:rFonts w:ascii="Times New Roman"/>
          <w:sz w:val="24"/>
        </w:rPr>
        <w:br/>
      </w:r>
      <w:r>
        <w:rPr>
          <w:rFonts w:ascii="Times New Roman"/>
          <w:b w:val="false"/>
          <w:i w:val="false"/>
          <w:color w:val="000000"/>
          <w:sz w:val="24"/>
        </w:rPr>
        <w:t xml:space="preserve"> 5) Paid dividends of $100.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was the amount of total stockholders’ equity on Packard's balance sheet at the end of Year 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$1,350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$1,700 cash from the issue of common stock.</w:t>
      </w:r>
      <w:r>
        <w:rPr>
          <w:rFonts w:ascii="Times New Roman"/>
          <w:b w:val="false"/>
          <w:i w:val="false"/>
          <w:color w:val="000000"/>
          <w:sz w:val="24"/>
        </w:rPr>
        <w:t>2) Borrowed $1,170 from a bank.</w:t>
      </w:r>
      <w:r>
        <w:rPr>
          <w:rFonts w:ascii="Times New Roman"/>
          <w:b w:val="false"/>
          <w:i w:val="false"/>
          <w:color w:val="000000"/>
          <w:sz w:val="24"/>
        </w:rPr>
        <w:t>3) Earned $1,350 of revenues cash.</w:t>
      </w:r>
      <w:r>
        <w:rPr>
          <w:rFonts w:ascii="Times New Roman"/>
          <w:b w:val="false"/>
          <w:i w:val="false"/>
          <w:color w:val="000000"/>
          <w:sz w:val="24"/>
        </w:rPr>
        <w:t>4) Paid expenses of $400.</w:t>
      </w:r>
      <w:r>
        <w:rPr>
          <w:rFonts w:ascii="Times New Roman"/>
          <w:b w:val="false"/>
          <w:i w:val="false"/>
          <w:color w:val="000000"/>
          <w:sz w:val="24"/>
        </w:rPr>
        <w:t>5) Paid a $200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$1,075 of common stock.</w:t>
      </w:r>
      <w:r>
        <w:rPr>
          <w:rFonts w:ascii="Times New Roman"/>
          <w:b w:val="false"/>
          <w:i w:val="false"/>
          <w:color w:val="000000"/>
          <w:sz w:val="24"/>
        </w:rPr>
        <w:t>2) Repaid $745 of its debt to the bank.</w:t>
      </w:r>
      <w:r>
        <w:rPr>
          <w:rFonts w:ascii="Times New Roman"/>
          <w:b w:val="false"/>
          <w:i w:val="false"/>
          <w:color w:val="000000"/>
          <w:sz w:val="24"/>
        </w:rPr>
        <w:t>3) Earned revenues of $1,500 cash.</w:t>
      </w:r>
      <w:r>
        <w:rPr>
          <w:rFonts w:ascii="Times New Roman"/>
          <w:b w:val="false"/>
          <w:i w:val="false"/>
          <w:color w:val="000000"/>
          <w:sz w:val="24"/>
        </w:rPr>
        <w:t>4) Incurred expenses of $660.</w:t>
      </w:r>
      <w:r>
        <w:rPr>
          <w:rFonts w:ascii="Times New Roman"/>
          <w:b w:val="false"/>
          <w:i w:val="false"/>
          <w:color w:val="000000"/>
          <w:sz w:val="24"/>
        </w:rPr>
        <w:t>5) Paid dividends of $250.</w:t>
      </w:r>
      <w:r>
        <w:rPr>
          <w:rFonts w:ascii="Times New Roman"/>
          <w:b w:val="false"/>
          <w:i w:val="false"/>
          <w:color w:val="000000"/>
          <w:sz w:val="24"/>
        </w:rPr>
        <w:t>What is the amount of retained earnings that will be reported on Packard's Year 2 balance sheet?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$985</w:t>
      </w:r>
      <w:r>
        <w:rPr>
          <w:rFonts w:ascii="Times New Roman"/>
          <w:sz w:val="24"/>
        </w:rPr>
        <w:tab/>
        <w:br/>
        <w:tab/>
      </w:r>
      <w:r>
        <w:rPr>
          <w:rFonts w:ascii="Times New Roman"/>
          <w:sz w:val="24"/>
        </w:rPr>
        <w:t>B)    $1,590</w:t>
      </w:r>
      <w:r>
        <w:rPr>
          <w:rFonts w:ascii="Times New Roman"/>
          <w:sz w:val="24"/>
        </w:rPr>
        <w:br/>
        <w:tab/>
      </w:r>
      <w:r>
        <w:rPr>
          <w:rFonts w:ascii="Times New Roman"/>
          <w:sz w:val="24"/>
        </w:rPr>
        <w:t>C)    $1,340</w:t>
      </w:r>
      <w:r>
        <w:rPr>
          <w:rFonts w:ascii="Times New Roman"/>
          <w:sz w:val="24"/>
        </w:rPr>
        <w:br/>
        <w:tab/>
      </w:r>
      <w:r>
        <w:rPr>
          <w:rFonts w:ascii="Times New Roman"/>
          <w:sz w:val="24"/>
        </w:rPr>
        <w:t>D)    $1,700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$950 cash from the issue of common stock.</w:t>
      </w:r>
      <w:r>
        <w:rPr>
          <w:rFonts w:ascii="Times New Roman"/>
          <w:sz w:val="24"/>
        </w:rPr>
        <w:br/>
      </w:r>
      <w:r>
        <w:rPr>
          <w:rFonts w:ascii="Times New Roman"/>
          <w:b w:val="false"/>
          <w:i w:val="false"/>
          <w:color w:val="000000"/>
          <w:sz w:val="24"/>
        </w:rPr>
        <w:t xml:space="preserve"> 2) Borrowed $420 from a bank.</w:t>
      </w:r>
      <w:r>
        <w:rPr>
          <w:rFonts w:ascii="Times New Roman"/>
          <w:sz w:val="24"/>
        </w:rPr>
        <w:br/>
      </w:r>
      <w:r>
        <w:rPr>
          <w:rFonts w:ascii="Times New Roman"/>
          <w:b w:val="false"/>
          <w:i w:val="false"/>
          <w:color w:val="000000"/>
          <w:sz w:val="24"/>
        </w:rPr>
        <w:t xml:space="preserve"> 3) Earned $650 of revenues cash.</w:t>
      </w:r>
      <w:r>
        <w:rPr>
          <w:rFonts w:ascii="Times New Roman"/>
          <w:sz w:val="24"/>
        </w:rPr>
        <w:br/>
      </w:r>
      <w:r>
        <w:rPr>
          <w:rFonts w:ascii="Times New Roman"/>
          <w:b w:val="false"/>
          <w:i w:val="false"/>
          <w:color w:val="000000"/>
          <w:sz w:val="24"/>
        </w:rPr>
        <w:t xml:space="preserve"> 4) Paid expenses of $250.</w:t>
      </w:r>
      <w:r>
        <w:rPr>
          <w:rFonts w:ascii="Times New Roman"/>
          <w:sz w:val="24"/>
        </w:rPr>
        <w:br/>
      </w:r>
      <w:r>
        <w:rPr>
          <w:rFonts w:ascii="Times New Roman"/>
          <w:b w:val="false"/>
          <w:i w:val="false"/>
          <w:color w:val="000000"/>
          <w:sz w:val="24"/>
        </w:rPr>
        <w:t xml:space="preserve"> 5) Paid a $50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$325 of common stock.</w:t>
      </w:r>
      <w:r>
        <w:rPr>
          <w:rFonts w:ascii="Times New Roman"/>
          <w:sz w:val="24"/>
        </w:rPr>
        <w:br/>
      </w:r>
      <w:r>
        <w:rPr>
          <w:rFonts w:ascii="Times New Roman"/>
          <w:b w:val="false"/>
          <w:i w:val="false"/>
          <w:color w:val="000000"/>
          <w:sz w:val="24"/>
        </w:rPr>
        <w:t xml:space="preserve"> 2) Repaid $220 of its debt to the bank.</w:t>
      </w:r>
      <w:r>
        <w:rPr>
          <w:rFonts w:ascii="Times New Roman"/>
          <w:sz w:val="24"/>
        </w:rPr>
        <w:br/>
      </w:r>
      <w:r>
        <w:rPr>
          <w:rFonts w:ascii="Times New Roman"/>
          <w:b w:val="false"/>
          <w:i w:val="false"/>
          <w:color w:val="000000"/>
          <w:sz w:val="24"/>
        </w:rPr>
        <w:t xml:space="preserve"> 3) Earned revenues of $750 cash.</w:t>
      </w:r>
      <w:r>
        <w:rPr>
          <w:rFonts w:ascii="Times New Roman"/>
          <w:sz w:val="24"/>
        </w:rPr>
        <w:br/>
      </w:r>
      <w:r>
        <w:rPr>
          <w:rFonts w:ascii="Times New Roman"/>
          <w:b w:val="false"/>
          <w:i w:val="false"/>
          <w:color w:val="000000"/>
          <w:sz w:val="24"/>
        </w:rPr>
        <w:t xml:space="preserve"> 4) Incurred expenses of $360.</w:t>
      </w:r>
      <w:r>
        <w:rPr>
          <w:rFonts w:ascii="Times New Roman"/>
          <w:sz w:val="24"/>
        </w:rPr>
        <w:br/>
      </w:r>
      <w:r>
        <w:rPr>
          <w:rFonts w:ascii="Times New Roman"/>
          <w:b w:val="false"/>
          <w:i w:val="false"/>
          <w:color w:val="000000"/>
          <w:sz w:val="24"/>
        </w:rPr>
        <w:t xml:space="preserve"> 5) Paid dividends of $100.</w:t>
      </w:r>
      <w:r>
        <w:rPr>
          <w:rFonts w:ascii="Times New Roman"/>
          <w:b w:val="false"/>
          <w:i w:val="false"/>
          <w:color w:val="000000"/>
          <w:sz w:val="24"/>
        </w:rPr>
        <w:t>What is the amount of retained earnings that will be reported on Packard's Year 2 balance sheet?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$640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$740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$1,600 cash from the issue of common stock.</w:t>
      </w:r>
      <w:r>
        <w:rPr>
          <w:rFonts w:ascii="Times New Roman"/>
          <w:b w:val="false"/>
          <w:i w:val="false"/>
          <w:color w:val="000000"/>
          <w:sz w:val="24"/>
        </w:rPr>
        <w:t>2) Borrowed $1,070 from a bank.</w:t>
      </w:r>
      <w:r>
        <w:rPr>
          <w:rFonts w:ascii="Times New Roman"/>
          <w:b w:val="false"/>
          <w:i w:val="false"/>
          <w:color w:val="000000"/>
          <w:sz w:val="24"/>
        </w:rPr>
        <w:t>3) Earned $1,250 of revenues cash.</w:t>
      </w:r>
      <w:r>
        <w:rPr>
          <w:rFonts w:ascii="Times New Roman"/>
          <w:b w:val="false"/>
          <w:i w:val="false"/>
          <w:color w:val="000000"/>
          <w:sz w:val="24"/>
        </w:rPr>
        <w:t>4) Paid expenses of $380.</w:t>
      </w:r>
      <w:r>
        <w:rPr>
          <w:rFonts w:ascii="Times New Roman"/>
          <w:b w:val="false"/>
          <w:i w:val="false"/>
          <w:color w:val="000000"/>
          <w:sz w:val="24"/>
        </w:rPr>
        <w:t>5) Paid a $180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$975 of common stock.</w:t>
      </w:r>
      <w:r>
        <w:rPr>
          <w:rFonts w:ascii="Times New Roman"/>
          <w:b w:val="false"/>
          <w:i w:val="false"/>
          <w:color w:val="000000"/>
          <w:sz w:val="24"/>
        </w:rPr>
        <w:t>2) Repaid $675 of its debt to the bank.</w:t>
      </w:r>
      <w:r>
        <w:rPr>
          <w:rFonts w:ascii="Times New Roman"/>
          <w:b w:val="false"/>
          <w:i w:val="false"/>
          <w:color w:val="000000"/>
          <w:sz w:val="24"/>
        </w:rPr>
        <w:t>3) Earned revenues of $1,400 cash.</w:t>
      </w:r>
      <w:r>
        <w:rPr>
          <w:rFonts w:ascii="Times New Roman"/>
          <w:b w:val="false"/>
          <w:i w:val="false"/>
          <w:color w:val="000000"/>
          <w:sz w:val="24"/>
        </w:rPr>
        <w:t>4) Paid expenses of $620.</w:t>
      </w:r>
      <w:r>
        <w:rPr>
          <w:rFonts w:ascii="Times New Roman"/>
          <w:b w:val="false"/>
          <w:i w:val="false"/>
          <w:color w:val="000000"/>
          <w:sz w:val="24"/>
        </w:rPr>
        <w:t>5) Paid dividends of $230.</w:t>
      </w:r>
      <w:r>
        <w:rPr>
          <w:rFonts w:ascii="Times New Roman"/>
          <w:b w:val="false"/>
          <w:i w:val="false"/>
          <w:color w:val="000000"/>
          <w:sz w:val="24"/>
        </w:rPr>
        <w:t>What is the amount of total assets that will be reported on Packard's balance sheet at the end of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$850</w:t>
      </w:r>
      <w:r>
        <w:rPr>
          <w:rFonts w:ascii="Times New Roman"/>
          <w:sz w:val="24"/>
        </w:rPr>
        <w:tab/>
        <w:br/>
        <w:tab/>
      </w:r>
      <w:r>
        <w:rPr>
          <w:rFonts w:ascii="Times New Roman"/>
          <w:sz w:val="24"/>
        </w:rPr>
        <w:t>B)    $4,210</w:t>
      </w:r>
      <w:r>
        <w:rPr>
          <w:rFonts w:ascii="Times New Roman"/>
          <w:sz w:val="24"/>
        </w:rPr>
        <w:br/>
        <w:tab/>
      </w:r>
      <w:r>
        <w:rPr>
          <w:rFonts w:ascii="Times New Roman"/>
          <w:sz w:val="24"/>
        </w:rPr>
        <w:t>C)    $780</w:t>
      </w:r>
      <w:r>
        <w:rPr>
          <w:rFonts w:ascii="Times New Roman"/>
          <w:sz w:val="24"/>
        </w:rPr>
        <w:br/>
        <w:tab/>
      </w:r>
      <w:r>
        <w:rPr>
          <w:rFonts w:ascii="Times New Roman"/>
          <w:sz w:val="24"/>
        </w:rPr>
        <w:t>D)    $4,440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$950 cash from the issue of common stock.</w:t>
      </w:r>
      <w:r>
        <w:rPr>
          <w:rFonts w:ascii="Times New Roman"/>
          <w:sz w:val="24"/>
        </w:rPr>
        <w:br/>
      </w:r>
      <w:r>
        <w:rPr>
          <w:rFonts w:ascii="Times New Roman"/>
          <w:b w:val="false"/>
          <w:i w:val="false"/>
          <w:color w:val="000000"/>
          <w:sz w:val="24"/>
        </w:rPr>
        <w:t xml:space="preserve"> 2) Borrowed $420 from a bank.</w:t>
      </w:r>
      <w:r>
        <w:rPr>
          <w:rFonts w:ascii="Times New Roman"/>
          <w:sz w:val="24"/>
        </w:rPr>
        <w:br/>
      </w:r>
      <w:r>
        <w:rPr>
          <w:rFonts w:ascii="Times New Roman"/>
          <w:b w:val="false"/>
          <w:i w:val="false"/>
          <w:color w:val="000000"/>
          <w:sz w:val="24"/>
        </w:rPr>
        <w:t xml:space="preserve"> 3) Earned $650 of revenues cash.</w:t>
      </w:r>
      <w:r>
        <w:rPr>
          <w:rFonts w:ascii="Times New Roman"/>
          <w:sz w:val="24"/>
        </w:rPr>
        <w:br/>
      </w:r>
      <w:r>
        <w:rPr>
          <w:rFonts w:ascii="Times New Roman"/>
          <w:b w:val="false"/>
          <w:i w:val="false"/>
          <w:color w:val="000000"/>
          <w:sz w:val="24"/>
        </w:rPr>
        <w:t xml:space="preserve"> 4) Paid expenses of $250.</w:t>
      </w:r>
      <w:r>
        <w:rPr>
          <w:rFonts w:ascii="Times New Roman"/>
          <w:sz w:val="24"/>
        </w:rPr>
        <w:br/>
      </w:r>
      <w:r>
        <w:rPr>
          <w:rFonts w:ascii="Times New Roman"/>
          <w:b w:val="false"/>
          <w:i w:val="false"/>
          <w:color w:val="000000"/>
          <w:sz w:val="24"/>
        </w:rPr>
        <w:t xml:space="preserve"> 5) Paid a $50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$325 of common stock.</w:t>
      </w:r>
      <w:r>
        <w:rPr>
          <w:rFonts w:ascii="Times New Roman"/>
          <w:sz w:val="24"/>
        </w:rPr>
        <w:br/>
      </w:r>
      <w:r>
        <w:rPr>
          <w:rFonts w:ascii="Times New Roman"/>
          <w:b w:val="false"/>
          <w:i w:val="false"/>
          <w:color w:val="000000"/>
          <w:sz w:val="24"/>
        </w:rPr>
        <w:t xml:space="preserve"> 2) Repaid $220 of its debt to the bank.</w:t>
      </w:r>
      <w:r>
        <w:rPr>
          <w:rFonts w:ascii="Times New Roman"/>
          <w:sz w:val="24"/>
        </w:rPr>
        <w:br/>
      </w:r>
      <w:r>
        <w:rPr>
          <w:rFonts w:ascii="Times New Roman"/>
          <w:b w:val="false"/>
          <w:i w:val="false"/>
          <w:color w:val="000000"/>
          <w:sz w:val="24"/>
        </w:rPr>
        <w:t xml:space="preserve"> 3) Earned revenues of $750 cash.</w:t>
      </w:r>
      <w:r>
        <w:rPr>
          <w:rFonts w:ascii="Times New Roman"/>
          <w:sz w:val="24"/>
        </w:rPr>
        <w:br/>
      </w:r>
      <w:r>
        <w:rPr>
          <w:rFonts w:ascii="Times New Roman"/>
          <w:b w:val="false"/>
          <w:i w:val="false"/>
          <w:color w:val="000000"/>
          <w:sz w:val="24"/>
        </w:rPr>
        <w:t xml:space="preserve"> 4) Paid expenses of $360.</w:t>
      </w:r>
      <w:r>
        <w:rPr>
          <w:rFonts w:ascii="Times New Roman"/>
          <w:sz w:val="24"/>
        </w:rPr>
        <w:br/>
      </w:r>
      <w:r>
        <w:rPr>
          <w:rFonts w:ascii="Times New Roman"/>
          <w:b w:val="false"/>
          <w:i w:val="false"/>
          <w:color w:val="000000"/>
          <w:sz w:val="24"/>
        </w:rPr>
        <w:t xml:space="preserve"> 5) Paid dividends of $100.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the amount of total assets that will be reported on Packard's balance sheet at the end of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$2,115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$440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$2,215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$395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$1,550 cash from the issue of common stock.</w:t>
      </w:r>
      <w:r>
        <w:rPr>
          <w:rFonts w:ascii="Times New Roman"/>
          <w:b w:val="false"/>
          <w:i w:val="false"/>
          <w:color w:val="000000"/>
          <w:sz w:val="24"/>
        </w:rPr>
        <w:t>2) Borrowed $1,020 from a bank.</w:t>
      </w:r>
      <w:r>
        <w:rPr>
          <w:rFonts w:ascii="Times New Roman"/>
          <w:b w:val="false"/>
          <w:i w:val="false"/>
          <w:color w:val="000000"/>
          <w:sz w:val="24"/>
        </w:rPr>
        <w:t>3) Earned $1,200 of revenues cash.</w:t>
      </w:r>
      <w:r>
        <w:rPr>
          <w:rFonts w:ascii="Times New Roman"/>
          <w:b w:val="false"/>
          <w:i w:val="false"/>
          <w:color w:val="000000"/>
          <w:sz w:val="24"/>
        </w:rPr>
        <w:t>4) Paid expenses of $370.</w:t>
      </w:r>
      <w:r>
        <w:rPr>
          <w:rFonts w:ascii="Times New Roman"/>
          <w:b w:val="false"/>
          <w:i w:val="false"/>
          <w:color w:val="000000"/>
          <w:sz w:val="24"/>
        </w:rPr>
        <w:t>5) Paid a $170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$925 of common stock.</w:t>
      </w:r>
      <w:r>
        <w:rPr>
          <w:rFonts w:ascii="Times New Roman"/>
          <w:b w:val="false"/>
          <w:i w:val="false"/>
          <w:color w:val="000000"/>
          <w:sz w:val="24"/>
        </w:rPr>
        <w:t>2) Repaid $640 of its debt to the bank.</w:t>
      </w:r>
      <w:r>
        <w:rPr>
          <w:rFonts w:ascii="Times New Roman"/>
          <w:b w:val="false"/>
          <w:i w:val="false"/>
          <w:color w:val="000000"/>
          <w:sz w:val="24"/>
        </w:rPr>
        <w:t>3) Earned revenues of $1,350 cash.</w:t>
      </w:r>
      <w:r>
        <w:rPr>
          <w:rFonts w:ascii="Times New Roman"/>
          <w:b w:val="false"/>
          <w:i w:val="false"/>
          <w:color w:val="000000"/>
          <w:sz w:val="24"/>
        </w:rPr>
        <w:t>4) Incurred expenses of $600.</w:t>
      </w:r>
      <w:r>
        <w:rPr>
          <w:rFonts w:ascii="Times New Roman"/>
          <w:b w:val="false"/>
          <w:i w:val="false"/>
          <w:color w:val="000000"/>
          <w:sz w:val="24"/>
        </w:rPr>
        <w:t>5) Paid dividends of $220.</w:t>
      </w:r>
      <w:r>
        <w:rPr>
          <w:rFonts w:ascii="Times New Roman"/>
          <w:b w:val="false"/>
          <w:i w:val="false"/>
          <w:color w:val="000000"/>
          <w:sz w:val="24"/>
        </w:rPr>
        <w:t>What is the net cash inflow from operating activities on Packard's statement of cash flows for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$660</w:t>
      </w:r>
      <w:r>
        <w:rPr>
          <w:rFonts w:ascii="Times New Roman"/>
          <w:sz w:val="24"/>
        </w:rPr>
        <w:tab/>
        <w:br/>
        <w:tab/>
      </w:r>
      <w:r>
        <w:rPr>
          <w:rFonts w:ascii="Times New Roman"/>
          <w:sz w:val="24"/>
        </w:rPr>
        <w:t>B)    $1,615</w:t>
      </w:r>
      <w:r>
        <w:rPr>
          <w:rFonts w:ascii="Times New Roman"/>
          <w:sz w:val="24"/>
        </w:rPr>
        <w:br/>
        <w:tab/>
      </w:r>
      <w:r>
        <w:rPr>
          <w:rFonts w:ascii="Times New Roman"/>
          <w:sz w:val="24"/>
        </w:rPr>
        <w:t>C)    $1,200</w:t>
      </w:r>
      <w:r>
        <w:rPr>
          <w:rFonts w:ascii="Times New Roman"/>
          <w:sz w:val="24"/>
        </w:rPr>
        <w:br/>
        <w:tab/>
      </w:r>
      <w:r>
        <w:rPr>
          <w:rFonts w:ascii="Times New Roman"/>
          <w:sz w:val="24"/>
        </w:rPr>
        <w:t>D)    $750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Packard Company engaged in the following transactions during Year 1, its first year of operations. (Assume all transactions are cash transactions.)</w:t>
      </w:r>
      <w:r>
        <w:rPr>
          <w:rFonts w:ascii="Times New Roman"/>
          <w:b w:val="false"/>
          <w:i w:val="false"/>
          <w:color w:val="000000"/>
          <w:sz w:val="24"/>
        </w:rPr>
        <w:t>1) Acquired $950 cash from the issue of common stock.</w:t>
      </w:r>
      <w:r>
        <w:rPr>
          <w:rFonts w:ascii="Times New Roman"/>
          <w:sz w:val="24"/>
        </w:rPr>
        <w:br/>
      </w:r>
      <w:r>
        <w:rPr>
          <w:rFonts w:ascii="Times New Roman"/>
          <w:b w:val="false"/>
          <w:i w:val="false"/>
          <w:color w:val="000000"/>
          <w:sz w:val="24"/>
        </w:rPr>
        <w:t xml:space="preserve"> 2) Borrowed $420 from a bank.</w:t>
      </w:r>
      <w:r>
        <w:rPr>
          <w:rFonts w:ascii="Times New Roman"/>
          <w:sz w:val="24"/>
        </w:rPr>
        <w:br/>
      </w:r>
      <w:r>
        <w:rPr>
          <w:rFonts w:ascii="Times New Roman"/>
          <w:b w:val="false"/>
          <w:i w:val="false"/>
          <w:color w:val="000000"/>
          <w:sz w:val="24"/>
        </w:rPr>
        <w:t xml:space="preserve"> 3) Earned $650 of revenues cash.</w:t>
      </w:r>
      <w:r>
        <w:rPr>
          <w:rFonts w:ascii="Times New Roman"/>
          <w:sz w:val="24"/>
        </w:rPr>
        <w:br/>
      </w:r>
      <w:r>
        <w:rPr>
          <w:rFonts w:ascii="Times New Roman"/>
          <w:b w:val="false"/>
          <w:i w:val="false"/>
          <w:color w:val="000000"/>
          <w:sz w:val="24"/>
        </w:rPr>
        <w:t xml:space="preserve"> 4) Paid expenses of $250.</w:t>
      </w:r>
      <w:r>
        <w:rPr>
          <w:rFonts w:ascii="Times New Roman"/>
          <w:sz w:val="24"/>
        </w:rPr>
        <w:br/>
      </w:r>
      <w:r>
        <w:rPr>
          <w:rFonts w:ascii="Times New Roman"/>
          <w:b w:val="false"/>
          <w:i w:val="false"/>
          <w:color w:val="000000"/>
          <w:sz w:val="24"/>
        </w:rPr>
        <w:t xml:space="preserve"> 5) Paid a $50 dividend.</w:t>
      </w:r>
      <w:r>
        <w:rPr>
          <w:rFonts w:ascii="Times New Roman"/>
          <w:b w:val="false"/>
          <w:i w:val="false"/>
          <w:color w:val="000000"/>
          <w:sz w:val="24"/>
        </w:rPr>
        <w:t>During Year 2, Packard engaged in the following transactions. (Assume all transactions are cash transactions.)</w:t>
      </w:r>
      <w:r>
        <w:rPr>
          <w:rFonts w:ascii="Times New Roman"/>
          <w:b w:val="false"/>
          <w:i w:val="false"/>
          <w:color w:val="000000"/>
          <w:sz w:val="24"/>
        </w:rPr>
        <w:t>1) Issued an additional $325 of common stock.</w:t>
      </w:r>
      <w:r>
        <w:rPr>
          <w:rFonts w:ascii="Times New Roman"/>
          <w:sz w:val="24"/>
        </w:rPr>
        <w:br/>
      </w:r>
      <w:r>
        <w:rPr>
          <w:rFonts w:ascii="Times New Roman"/>
          <w:b w:val="false"/>
          <w:i w:val="false"/>
          <w:color w:val="000000"/>
          <w:sz w:val="24"/>
        </w:rPr>
        <w:t xml:space="preserve"> 2) Repaid $220 of its debt to the bank.</w:t>
      </w:r>
      <w:r>
        <w:rPr>
          <w:rFonts w:ascii="Times New Roman"/>
          <w:sz w:val="24"/>
        </w:rPr>
        <w:br/>
      </w:r>
      <w:r>
        <w:rPr>
          <w:rFonts w:ascii="Times New Roman"/>
          <w:b w:val="false"/>
          <w:i w:val="false"/>
          <w:color w:val="000000"/>
          <w:sz w:val="24"/>
        </w:rPr>
        <w:t xml:space="preserve"> 3) Earned revenues of $750 cash.</w:t>
      </w:r>
      <w:r>
        <w:rPr>
          <w:rFonts w:ascii="Times New Roman"/>
          <w:sz w:val="24"/>
        </w:rPr>
        <w:br/>
      </w:r>
      <w:r>
        <w:rPr>
          <w:rFonts w:ascii="Times New Roman"/>
          <w:b w:val="false"/>
          <w:i w:val="false"/>
          <w:color w:val="000000"/>
          <w:sz w:val="24"/>
        </w:rPr>
        <w:t xml:space="preserve"> 4) Incurred expenses of $360.</w:t>
      </w:r>
      <w:r>
        <w:rPr>
          <w:rFonts w:ascii="Times New Roman"/>
          <w:sz w:val="24"/>
        </w:rPr>
        <w:br/>
      </w:r>
      <w:r>
        <w:rPr>
          <w:rFonts w:ascii="Times New Roman"/>
          <w:b w:val="false"/>
          <w:i w:val="false"/>
          <w:color w:val="000000"/>
          <w:sz w:val="24"/>
        </w:rPr>
        <w:t xml:space="preserve"> 5) Paid dividends of $100.</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the net cash inflow from operating activities on Packard's statement of cash flows for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$390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$820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Which of the following items would appear in the cash flow from financing activities section of a statement of cash flows?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Paid cash for dividends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Received cash for common stock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Sold land for cash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Paying cash for dividends as well as receiving cash from common stock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Santa Fe Company was started on January 1, Year 1, when it acquired $9,100 cash by issuing common stock. During Year 1, the company earned cash revenues of $5,150, paid cash expenses of $3,300, and paid a cash dividend of $850. Based on this information,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Year 1 statement of cash flows would show a net cash flow from financing activities of $8,250.</w:t>
      </w:r>
      <w:r>
        <w:rPr>
          <w:rFonts w:ascii="Times New Roman"/>
          <w:sz w:val="24"/>
        </w:rPr>
        <w:tab/>
        <w:br/>
        <w:tab/>
      </w:r>
      <w:r>
        <w:rPr>
          <w:rFonts w:ascii="Times New Roman"/>
          <w:b w:val="false"/>
          <w:i w:val="false"/>
          <w:color w:val="000000"/>
          <w:sz w:val="24"/>
        </w:rPr>
        <w:t>B)    The balance sheet at December 31, Year 1 would show total stockholders’ equity of $14,250.</w:t>
      </w:r>
      <w:r>
        <w:rPr>
          <w:rFonts w:ascii="Times New Roman"/>
          <w:sz w:val="24"/>
        </w:rPr>
      </w:r>
      <w:r>
        <w:rPr>
          <w:rFonts w:ascii="Times New Roman"/>
          <w:sz w:val="24"/>
        </w:rPr>
        <w:br/>
        <w:tab/>
      </w:r>
      <w:r>
        <w:rPr>
          <w:rFonts w:ascii="Times New Roman"/>
          <w:sz w:val="24"/>
        </w:rPr>
        <w:t>C)    The Year 1 income statement would show net income of $1,000.</w:t>
      </w:r>
      <w:r>
        <w:rPr>
          <w:rFonts w:ascii="Times New Roman"/>
          <w:sz w:val="24"/>
        </w:rPr>
        <w:br/>
        <w:tab/>
      </w:r>
      <w:r>
        <w:rPr>
          <w:rFonts w:ascii="Times New Roman"/>
          <w:sz w:val="24"/>
        </w:rPr>
        <w:t>D)    The Year 1 statement of cash flows would show net cash inflow from operating activities of $9,100.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Santa Fe Company was started on January 1, Year 1, when it acquired $9,000 cash by issuing common stock. During Year 1, the company earned cash revenues of $4,500, paid cash expenses of $3,750, and paid a cash dividend of $250. Based on this information,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balance sheet at December 31, Year 1 would show total stockholders’ equity of $8,750.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Year 1 income statement would show net income of $500.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Year 1 statement of cash flows would show net cash inflow from operating activities of $4,500.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Year 1 statement of cash flows would show a net cash flow from financing activities of $8,750.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Robertson Company paid $1,850 cash for rent expense. As a result of this business event: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Total stockholders’ equity decreased.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Liabilities decreased.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net cash flow from operating activities decreased.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total stockholders’ equity and net cash flow for operating activities decreased.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Mayberry Company paid $30,000 cash to purchase land. As a result of this business event: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Total stockholders’ equity was not affected.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net cash flow from investing activities decreased.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assets were not affected.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Total assets and total stockholders’ equity were not affected, and net cash flow from investing activities decreased.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Lexington Company engaged in the following transactions during Year 1, its first year of operations. (Assume all transactions are cash transactions.)</w:t>
      </w:r>
      <w:r>
        <w:rPr>
          <w:rFonts w:ascii="Times New Roman"/>
          <w:b w:val="false"/>
          <w:i w:val="false"/>
          <w:color w:val="000000"/>
          <w:sz w:val="24"/>
        </w:rPr>
        <w:t>1) Acquired $3,100 cash from issuing common stock.</w:t>
      </w:r>
      <w:r>
        <w:rPr>
          <w:rFonts w:ascii="Times New Roman"/>
          <w:b w:val="false"/>
          <w:i w:val="false"/>
          <w:color w:val="000000"/>
          <w:sz w:val="24"/>
        </w:rPr>
        <w:t>2) Borrowed $2,250 from a bank.</w:t>
      </w:r>
      <w:r>
        <w:rPr>
          <w:rFonts w:ascii="Times New Roman"/>
          <w:b w:val="false"/>
          <w:i w:val="false"/>
          <w:color w:val="000000"/>
          <w:sz w:val="24"/>
        </w:rPr>
        <w:t>3) Earned $3,150 of revenues.</w:t>
      </w:r>
      <w:r>
        <w:rPr>
          <w:rFonts w:ascii="Times New Roman"/>
          <w:b w:val="false"/>
          <w:i w:val="false"/>
          <w:color w:val="000000"/>
          <w:sz w:val="24"/>
        </w:rPr>
        <w:t>4) Incurred $2,410 in expenses.</w:t>
      </w:r>
      <w:r>
        <w:rPr>
          <w:rFonts w:ascii="Times New Roman"/>
          <w:b w:val="false"/>
          <w:i w:val="false"/>
          <w:color w:val="000000"/>
          <w:sz w:val="24"/>
        </w:rPr>
        <w:t>5) Paid dividends of $410.</w:t>
      </w:r>
      <w:r>
        <w:rPr>
          <w:rFonts w:ascii="Times New Roman"/>
          <w:b w:val="false"/>
          <w:i w:val="false"/>
          <w:color w:val="000000"/>
          <w:sz w:val="24"/>
        </w:rPr>
        <w:t>Lexington Company engaged in the following transactions during Year 2:</w:t>
      </w:r>
      <w:r>
        <w:rPr>
          <w:rFonts w:ascii="Times New Roman"/>
          <w:b w:val="false"/>
          <w:i w:val="false"/>
          <w:color w:val="000000"/>
          <w:sz w:val="24"/>
        </w:rPr>
        <w:t>1) Acquired an additional $550 cash from the issue of common stock.</w:t>
      </w:r>
      <w:r>
        <w:rPr>
          <w:rFonts w:ascii="Times New Roman"/>
          <w:b w:val="false"/>
          <w:i w:val="false"/>
          <w:color w:val="000000"/>
          <w:sz w:val="24"/>
        </w:rPr>
        <w:t>2) Repaid $1,335 of its debt to the bank.</w:t>
      </w:r>
      <w:r>
        <w:rPr>
          <w:rFonts w:ascii="Times New Roman"/>
          <w:b w:val="false"/>
          <w:i w:val="false"/>
          <w:color w:val="000000"/>
          <w:sz w:val="24"/>
        </w:rPr>
        <w:t>3) Earned revenues, $4,550.</w:t>
      </w:r>
      <w:r>
        <w:rPr>
          <w:rFonts w:ascii="Times New Roman"/>
          <w:b w:val="false"/>
          <w:i w:val="false"/>
          <w:color w:val="000000"/>
          <w:sz w:val="24"/>
        </w:rPr>
        <w:t>4) Incurred expenses of $2,770.</w:t>
      </w:r>
      <w:r>
        <w:rPr>
          <w:rFonts w:ascii="Times New Roman"/>
          <w:b w:val="false"/>
          <w:i w:val="false"/>
          <w:color w:val="000000"/>
          <w:sz w:val="24"/>
        </w:rPr>
        <w:t>5) Paid dividends of $700.</w:t>
      </w:r>
      <w:r>
        <w:rPr>
          <w:rFonts w:ascii="Times New Roman"/>
          <w:sz w:val="24"/>
        </w:rPr>
        <w:br/>
      </w:r>
      <w:r>
        <w:rPr>
          <w:rFonts w:ascii="Times New Roman"/>
          <w:b w:val="false"/>
          <w:i w:val="false"/>
          <w:color w:val="000000"/>
          <w:sz w:val="24"/>
        </w:rPr>
        <w:t xml:space="preserve"> What is the net cash flow from financing activities on Lexington's statement of cash flows for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$150 outflow</w:t>
      </w:r>
      <w:r>
        <w:rPr>
          <w:rFonts w:ascii="Times New Roman"/>
          <w:sz w:val="24"/>
        </w:rPr>
        <w:tab/>
        <w:br/>
        <w:tab/>
      </w:r>
      <w:r>
        <w:rPr>
          <w:rFonts w:ascii="Times New Roman"/>
          <w:sz w:val="24"/>
        </w:rPr>
        <w:t>B)    $550 inflow</w:t>
      </w:r>
      <w:r>
        <w:rPr>
          <w:rFonts w:ascii="Times New Roman"/>
          <w:sz w:val="24"/>
        </w:rPr>
        <w:br/>
        <w:tab/>
      </w:r>
      <w:r>
        <w:rPr>
          <w:rFonts w:ascii="Times New Roman"/>
          <w:sz w:val="24"/>
        </w:rPr>
        <w:t>C)    $1,485 outflow</w:t>
      </w:r>
      <w:r>
        <w:rPr>
          <w:rFonts w:ascii="Times New Roman"/>
          <w:sz w:val="24"/>
        </w:rPr>
        <w:br/>
        <w:tab/>
      </w:r>
      <w:r>
        <w:rPr>
          <w:rFonts w:ascii="Times New Roman"/>
          <w:sz w:val="24"/>
        </w:rPr>
        <w:t>D)    $1,485 inflow</w:t>
      </w:r>
      <w:r>
        <w:rPr>
          <w:rFonts w:ascii="Times New Roman"/>
          <w:sz w:val="24"/>
        </w:rPr>
        <w:br/>
        <w:tab/>
      </w:r>
      <w:r>
        <w:rPr>
          <w:rFonts w:ascii="Times New Roman"/>
          <w:sz w:val="24"/>
        </w:rPr>
        <w:t>E)    $150 outflow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Lexington Company engaged in the following transactions during Year 1, its first year of operations. (Assume all transactions are cash transactions.)</w:t>
      </w:r>
      <w:r>
        <w:rPr>
          <w:rFonts w:ascii="Times New Roman"/>
          <w:b w:val="false"/>
          <w:i w:val="false"/>
          <w:color w:val="000000"/>
          <w:sz w:val="24"/>
        </w:rPr>
        <w:t>Acquired $6,000 cash from issuing common stock.</w:t>
      </w:r>
      <w:r>
        <w:rPr>
          <w:rFonts w:ascii="Times New Roman"/>
          <w:b w:val="false"/>
          <w:i w:val="false"/>
          <w:color w:val="000000"/>
          <w:sz w:val="24"/>
        </w:rPr>
        <w:t>Borrowed $4,400 from a bank.</w:t>
      </w:r>
      <w:r>
        <w:rPr>
          <w:rFonts w:ascii="Times New Roman"/>
          <w:b w:val="false"/>
          <w:i w:val="false"/>
          <w:color w:val="000000"/>
          <w:sz w:val="24"/>
        </w:rPr>
        <w:t>Earned $6,200 of revenues.</w:t>
      </w:r>
      <w:r>
        <w:rPr>
          <w:rFonts w:ascii="Times New Roman"/>
          <w:b w:val="false"/>
          <w:i w:val="false"/>
          <w:color w:val="000000"/>
          <w:sz w:val="24"/>
        </w:rPr>
        <w:t>Incurred $4,800 in expenses.</w:t>
      </w:r>
      <w:r>
        <w:rPr>
          <w:rFonts w:ascii="Times New Roman"/>
          <w:b w:val="false"/>
          <w:i w:val="false"/>
          <w:color w:val="000000"/>
          <w:sz w:val="24"/>
        </w:rPr>
        <w:t>Paid dividends of $800.</w:t>
      </w:r>
      <w:r>
        <w:rPr>
          <w:rFonts w:ascii="Times New Roman"/>
          <w:b w:val="false"/>
          <w:i w:val="false"/>
          <w:color w:val="000000"/>
          <w:sz w:val="24"/>
        </w:rPr>
        <w:t>Lexington Company engaged in the following transactions during Year 2:</w:t>
      </w:r>
      <w:r>
        <w:rPr>
          <w:rFonts w:ascii="Times New Roman"/>
          <w:b w:val="false"/>
          <w:i w:val="false"/>
          <w:color w:val="000000"/>
          <w:sz w:val="24"/>
        </w:rPr>
        <w:t>Acquired an additional $1,000 cash from the issue of common stock.</w:t>
      </w:r>
      <w:r>
        <w:rPr>
          <w:rFonts w:ascii="Times New Roman"/>
          <w:b w:val="false"/>
          <w:i w:val="false"/>
          <w:color w:val="000000"/>
          <w:sz w:val="24"/>
        </w:rPr>
        <w:t>Repaid $2,600 of its debt to the bank.</w:t>
      </w:r>
      <w:r>
        <w:rPr>
          <w:rFonts w:ascii="Times New Roman"/>
          <w:b w:val="false"/>
          <w:i w:val="false"/>
          <w:color w:val="000000"/>
          <w:sz w:val="24"/>
        </w:rPr>
        <w:t>Earned revenues, $9,000.</w:t>
      </w:r>
      <w:r>
        <w:rPr>
          <w:rFonts w:ascii="Times New Roman"/>
          <w:b w:val="false"/>
          <w:i w:val="false"/>
          <w:color w:val="000000"/>
          <w:sz w:val="24"/>
        </w:rPr>
        <w:t>Incurred expenses of $5,500.</w:t>
      </w:r>
      <w:r>
        <w:rPr>
          <w:rFonts w:ascii="Times New Roman"/>
          <w:b w:val="false"/>
          <w:i w:val="false"/>
          <w:color w:val="000000"/>
          <w:sz w:val="24"/>
        </w:rPr>
        <w:t>Paid dividends of $1,280.</w:t>
      </w:r>
      <w:r>
        <w:rPr>
          <w:rFonts w:ascii="Times New Roman"/>
          <w:b w:val="false"/>
          <w:i w:val="false"/>
          <w:color w:val="000000"/>
          <w:sz w:val="24"/>
        </w:rPr>
        <w:t>What is the net cash flow from financing activities on Lexington's statement of cash flows for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$2,880 outflow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$2,880 inflow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 outflow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 inflow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Lexington Company engaged in the following transactions during Year 1, its first year of operations. (Assume all transactions are cash transactions.)</w:t>
      </w:r>
      <w:r>
        <w:rPr>
          <w:rFonts w:ascii="Times New Roman"/>
          <w:b w:val="false"/>
          <w:i w:val="false"/>
          <w:color w:val="000000"/>
          <w:sz w:val="24"/>
        </w:rPr>
        <w:t>1) Acquired $3,600 cash from issuing common stock.</w:t>
      </w:r>
      <w:r>
        <w:rPr>
          <w:rFonts w:ascii="Times New Roman"/>
          <w:b w:val="false"/>
          <w:i w:val="false"/>
          <w:color w:val="000000"/>
          <w:sz w:val="24"/>
        </w:rPr>
        <w:t>2) Borrowed $2,500 from a bank.</w:t>
      </w:r>
      <w:r>
        <w:rPr>
          <w:rFonts w:ascii="Times New Roman"/>
          <w:b w:val="false"/>
          <w:i w:val="false"/>
          <w:color w:val="000000"/>
          <w:sz w:val="24"/>
        </w:rPr>
        <w:t>3) Earned $3,400 of revenues.</w:t>
      </w:r>
      <w:r>
        <w:rPr>
          <w:rFonts w:ascii="Times New Roman"/>
          <w:b w:val="false"/>
          <w:i w:val="false"/>
          <w:color w:val="000000"/>
          <w:sz w:val="24"/>
        </w:rPr>
        <w:t>4) Incurred $2,460 in expenses.</w:t>
      </w:r>
      <w:r>
        <w:rPr>
          <w:rFonts w:ascii="Times New Roman"/>
          <w:b w:val="false"/>
          <w:i w:val="false"/>
          <w:color w:val="000000"/>
          <w:sz w:val="24"/>
        </w:rPr>
        <w:t>5) Paid dividends of $460.</w:t>
      </w:r>
      <w:r>
        <w:rPr>
          <w:rFonts w:ascii="Times New Roman"/>
          <w:b w:val="false"/>
          <w:i w:val="false"/>
          <w:color w:val="000000"/>
          <w:sz w:val="24"/>
        </w:rPr>
        <w:t>Lexington Company engaged in the following transactions during Year 2:</w:t>
      </w:r>
      <w:r>
        <w:rPr>
          <w:rFonts w:ascii="Times New Roman"/>
          <w:b w:val="false"/>
          <w:i w:val="false"/>
          <w:color w:val="000000"/>
          <w:sz w:val="24"/>
        </w:rPr>
        <w:t>1) Acquired an additional $800 cash from the issue of common stock.</w:t>
      </w:r>
      <w:r>
        <w:rPr>
          <w:rFonts w:ascii="Times New Roman"/>
          <w:b w:val="false"/>
          <w:i w:val="false"/>
          <w:color w:val="000000"/>
          <w:sz w:val="24"/>
        </w:rPr>
        <w:t>2) Repaid $1,510 of its debt to the bank.</w:t>
      </w:r>
      <w:r>
        <w:rPr>
          <w:rFonts w:ascii="Times New Roman"/>
          <w:b w:val="false"/>
          <w:i w:val="false"/>
          <w:color w:val="000000"/>
          <w:sz w:val="24"/>
        </w:rPr>
        <w:t>3) Earned revenues, $4,800.</w:t>
      </w:r>
      <w:r>
        <w:rPr>
          <w:rFonts w:ascii="Times New Roman"/>
          <w:b w:val="false"/>
          <w:i w:val="false"/>
          <w:color w:val="000000"/>
          <w:sz w:val="24"/>
        </w:rPr>
        <w:t>4) Incurred expenses of $2,870.</w:t>
      </w:r>
      <w:r>
        <w:rPr>
          <w:rFonts w:ascii="Times New Roman"/>
          <w:b w:val="false"/>
          <w:i w:val="false"/>
          <w:color w:val="000000"/>
          <w:sz w:val="24"/>
        </w:rPr>
        <w:t>5) Paid dividends of $1,000.</w:t>
      </w:r>
      <w:r>
        <w:rPr>
          <w:rFonts w:ascii="Times New Roman"/>
          <w:sz w:val="24"/>
        </w:rPr>
        <w:br/>
      </w:r>
      <w:r>
        <w:rPr>
          <w:rFonts w:ascii="Times New Roman"/>
          <w:b w:val="false"/>
          <w:i w:val="false"/>
          <w:color w:val="000000"/>
          <w:sz w:val="24"/>
        </w:rPr>
        <w:t xml:space="preserve"> The amount of total assets on Lexington's balance sheet at the end of Year 1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$1,100.</w:t>
      </w:r>
      <w:r>
        <w:rPr>
          <w:rFonts w:ascii="Times New Roman"/>
          <w:sz w:val="24"/>
        </w:rPr>
        <w:tab/>
        <w:br/>
        <w:tab/>
      </w:r>
      <w:r>
        <w:rPr>
          <w:rFonts w:ascii="Times New Roman"/>
          <w:sz w:val="24"/>
        </w:rPr>
        <w:t>B)    $6,840.</w:t>
      </w:r>
      <w:r>
        <w:rPr>
          <w:rFonts w:ascii="Times New Roman"/>
          <w:sz w:val="24"/>
        </w:rPr>
        <w:br/>
        <w:tab/>
      </w:r>
      <w:r>
        <w:rPr>
          <w:rFonts w:ascii="Times New Roman"/>
          <w:sz w:val="24"/>
        </w:rPr>
        <w:t>C)    $6,580.</w:t>
      </w:r>
      <w:r>
        <w:rPr>
          <w:rFonts w:ascii="Times New Roman"/>
          <w:sz w:val="24"/>
        </w:rPr>
        <w:br/>
        <w:tab/>
      </w:r>
      <w:r>
        <w:rPr>
          <w:rFonts w:ascii="Times New Roman"/>
          <w:sz w:val="24"/>
        </w:rPr>
        <w:t>D)    $3,860.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Lexington Company engaged in the following transactions during Year 1, its first year of operations. (Assume all transactions are cash transactions.)</w:t>
      </w:r>
      <w:r>
        <w:rPr>
          <w:rFonts w:ascii="Times New Roman"/>
          <w:b w:val="false"/>
          <w:i w:val="false"/>
          <w:color w:val="000000"/>
          <w:sz w:val="24"/>
        </w:rPr>
        <w:t>Acquired $6,000 cash from issuing common stock.</w:t>
      </w:r>
      <w:r>
        <w:rPr>
          <w:rFonts w:ascii="Times New Roman"/>
          <w:b w:val="false"/>
          <w:i w:val="false"/>
          <w:color w:val="000000"/>
          <w:sz w:val="24"/>
        </w:rPr>
        <w:t>Borrowed $4,400 from a bank.</w:t>
      </w:r>
      <w:r>
        <w:rPr>
          <w:rFonts w:ascii="Times New Roman"/>
          <w:b w:val="false"/>
          <w:i w:val="false"/>
          <w:color w:val="000000"/>
          <w:sz w:val="24"/>
        </w:rPr>
        <w:t>Earned $6,200 of revenues.</w:t>
      </w:r>
      <w:r>
        <w:rPr>
          <w:rFonts w:ascii="Times New Roman"/>
          <w:b w:val="false"/>
          <w:i w:val="false"/>
          <w:color w:val="000000"/>
          <w:sz w:val="24"/>
        </w:rPr>
        <w:t>Incurred $4,800 in expenses.</w:t>
      </w:r>
      <w:r>
        <w:rPr>
          <w:rFonts w:ascii="Times New Roman"/>
          <w:b w:val="false"/>
          <w:i w:val="false"/>
          <w:color w:val="000000"/>
          <w:sz w:val="24"/>
        </w:rPr>
        <w:t>Paid dividends of $800.</w:t>
      </w:r>
      <w:r>
        <w:rPr>
          <w:rFonts w:ascii="Times New Roman"/>
          <w:b w:val="false"/>
          <w:i w:val="false"/>
          <w:color w:val="000000"/>
          <w:sz w:val="24"/>
        </w:rPr>
        <w:t>Lexington Company engaged in the following transactions during Year 2:</w:t>
      </w:r>
      <w:r>
        <w:rPr>
          <w:rFonts w:ascii="Times New Roman"/>
          <w:b w:val="false"/>
          <w:i w:val="false"/>
          <w:color w:val="000000"/>
          <w:sz w:val="24"/>
        </w:rPr>
        <w:t>Acquired an additional $1,000 cash from the issue of common stock.</w:t>
      </w:r>
      <w:r>
        <w:rPr>
          <w:rFonts w:ascii="Times New Roman"/>
          <w:b w:val="false"/>
          <w:i w:val="false"/>
          <w:color w:val="000000"/>
          <w:sz w:val="24"/>
        </w:rPr>
        <w:t>Repaid $2,600 of its debt to the bank.</w:t>
      </w:r>
      <w:r>
        <w:rPr>
          <w:rFonts w:ascii="Times New Roman"/>
          <w:b w:val="false"/>
          <w:i w:val="false"/>
          <w:color w:val="000000"/>
          <w:sz w:val="24"/>
        </w:rPr>
        <w:t>Earned revenues, $9,000.</w:t>
      </w:r>
      <w:r>
        <w:rPr>
          <w:rFonts w:ascii="Times New Roman"/>
          <w:b w:val="false"/>
          <w:i w:val="false"/>
          <w:color w:val="000000"/>
          <w:sz w:val="24"/>
        </w:rPr>
        <w:t>Incurred expenses of $5,500.</w:t>
      </w:r>
      <w:r>
        <w:rPr>
          <w:rFonts w:ascii="Times New Roman"/>
          <w:b w:val="false"/>
          <w:i w:val="false"/>
          <w:color w:val="000000"/>
          <w:sz w:val="24"/>
        </w:rPr>
        <w:t>Paid dividends of $1,280.</w:t>
      </w:r>
      <w:r>
        <w:rPr>
          <w:rFonts w:ascii="Times New Roman"/>
          <w:b w:val="false"/>
          <w:i w:val="false"/>
          <w:color w:val="000000"/>
          <w:sz w:val="24"/>
        </w:rPr>
        <w:t>The amount of total assets on Lexington's balance sheet at the end of Year 1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Lexington Company engaged in the following transactions during Year 1, its first year of operations. (Assume all transactions are cash transactions.)</w:t>
      </w:r>
      <w:r>
        <w:rPr>
          <w:rFonts w:ascii="Times New Roman"/>
          <w:b w:val="false"/>
          <w:i w:val="false"/>
          <w:color w:val="000000"/>
          <w:sz w:val="24"/>
        </w:rPr>
        <w:t>1) Acquired $3,900 cash from issuing common stock.</w:t>
      </w:r>
      <w:r>
        <w:rPr>
          <w:rFonts w:ascii="Times New Roman"/>
          <w:b w:val="false"/>
          <w:i w:val="false"/>
          <w:color w:val="000000"/>
          <w:sz w:val="24"/>
        </w:rPr>
        <w:t>2) Borrowed $2,650 from a bank.</w:t>
      </w:r>
      <w:r>
        <w:rPr>
          <w:rFonts w:ascii="Times New Roman"/>
          <w:b w:val="false"/>
          <w:i w:val="false"/>
          <w:color w:val="000000"/>
          <w:sz w:val="24"/>
        </w:rPr>
        <w:t>3) Earned $3,550 of revenues.</w:t>
      </w:r>
      <w:r>
        <w:rPr>
          <w:rFonts w:ascii="Times New Roman"/>
          <w:b w:val="false"/>
          <w:i w:val="false"/>
          <w:color w:val="000000"/>
          <w:sz w:val="24"/>
        </w:rPr>
        <w:t>4) Incurred $2,490 in expenses.</w:t>
      </w:r>
      <w:r>
        <w:rPr>
          <w:rFonts w:ascii="Times New Roman"/>
          <w:b w:val="false"/>
          <w:i w:val="false"/>
          <w:color w:val="000000"/>
          <w:sz w:val="24"/>
        </w:rPr>
        <w:t>5) Paid dividends of $490.</w:t>
      </w:r>
      <w:r>
        <w:rPr>
          <w:rFonts w:ascii="Times New Roman"/>
          <w:b w:val="false"/>
          <w:i w:val="false"/>
          <w:color w:val="000000"/>
          <w:sz w:val="24"/>
        </w:rPr>
        <w:t>Lexington Company engaged in the following transactions during Year 2:</w:t>
      </w:r>
      <w:r>
        <w:rPr>
          <w:rFonts w:ascii="Times New Roman"/>
          <w:b w:val="false"/>
          <w:i w:val="false"/>
          <w:color w:val="000000"/>
          <w:sz w:val="24"/>
        </w:rPr>
        <w:t>1) Acquired an additional $950 cash from the issue of common stock.</w:t>
      </w:r>
      <w:r>
        <w:rPr>
          <w:rFonts w:ascii="Times New Roman"/>
          <w:b w:val="false"/>
          <w:i w:val="false"/>
          <w:color w:val="000000"/>
          <w:sz w:val="24"/>
        </w:rPr>
        <w:t>2) Repaid $1,615 of its debt to the bank.</w:t>
      </w:r>
      <w:r>
        <w:rPr>
          <w:rFonts w:ascii="Times New Roman"/>
          <w:b w:val="false"/>
          <w:i w:val="false"/>
          <w:color w:val="000000"/>
          <w:sz w:val="24"/>
        </w:rPr>
        <w:t>3) Earned revenues, $4,950.</w:t>
      </w:r>
      <w:r>
        <w:rPr>
          <w:rFonts w:ascii="Times New Roman"/>
          <w:b w:val="false"/>
          <w:i w:val="false"/>
          <w:color w:val="000000"/>
          <w:sz w:val="24"/>
        </w:rPr>
        <w:t>4) Incurred expenses of $2,930.</w:t>
      </w:r>
      <w:r>
        <w:rPr>
          <w:rFonts w:ascii="Times New Roman"/>
          <w:b w:val="false"/>
          <w:i w:val="false"/>
          <w:color w:val="000000"/>
          <w:sz w:val="24"/>
        </w:rPr>
        <w:t>5) Paid dividends of $1,180.</w:t>
      </w:r>
      <w:r>
        <w:rPr>
          <w:rFonts w:ascii="Times New Roman"/>
          <w:sz w:val="24"/>
        </w:rPr>
        <w:br/>
      </w:r>
      <w:r>
        <w:rPr>
          <w:rFonts w:ascii="Times New Roman"/>
          <w:b w:val="false"/>
          <w:i w:val="false"/>
          <w:color w:val="000000"/>
          <w:sz w:val="24"/>
        </w:rPr>
        <w:t xml:space="preserve"> The amount of retained earnings on Lexington's balance sheet at the end of Year 1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$1,060.</w:t>
      </w:r>
      <w:r>
        <w:rPr>
          <w:rFonts w:ascii="Times New Roman"/>
          <w:sz w:val="24"/>
        </w:rPr>
        <w:tab/>
        <w:br/>
        <w:tab/>
      </w:r>
      <w:r>
        <w:rPr>
          <w:rFonts w:ascii="Times New Roman"/>
          <w:sz w:val="24"/>
        </w:rPr>
        <w:t>B)    $570.</w:t>
      </w:r>
      <w:r>
        <w:rPr>
          <w:rFonts w:ascii="Times New Roman"/>
          <w:sz w:val="24"/>
        </w:rPr>
        <w:br/>
        <w:tab/>
      </w:r>
      <w:r>
        <w:rPr>
          <w:rFonts w:ascii="Times New Roman"/>
          <w:sz w:val="24"/>
        </w:rPr>
        <w:t>C)    $3,550.</w:t>
      </w:r>
      <w:r>
        <w:rPr>
          <w:rFonts w:ascii="Times New Roman"/>
          <w:sz w:val="24"/>
        </w:rPr>
        <w:br/>
        <w:tab/>
      </w:r>
      <w:r>
        <w:rPr>
          <w:rFonts w:ascii="Times New Roman"/>
          <w:sz w:val="24"/>
        </w:rPr>
        <w:t>D)    $3,060.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Lexington Company engaged in the following transactions during Year 1, its first year of operations. (Assume all transactions are cash transactions.)</w:t>
      </w:r>
      <w:r>
        <w:rPr>
          <w:rFonts w:ascii="Times New Roman"/>
          <w:b w:val="false"/>
          <w:i w:val="false"/>
          <w:color w:val="000000"/>
          <w:sz w:val="24"/>
        </w:rPr>
        <w:t>Acquired $6,000 cash from issuing common stock.</w:t>
      </w:r>
      <w:r>
        <w:rPr>
          <w:rFonts w:ascii="Times New Roman"/>
          <w:b w:val="false"/>
          <w:i w:val="false"/>
          <w:color w:val="000000"/>
          <w:sz w:val="24"/>
        </w:rPr>
        <w:t>Borrowed $4,400 from a bank.</w:t>
      </w:r>
      <w:r>
        <w:rPr>
          <w:rFonts w:ascii="Times New Roman"/>
          <w:b w:val="false"/>
          <w:i w:val="false"/>
          <w:color w:val="000000"/>
          <w:sz w:val="24"/>
        </w:rPr>
        <w:t>Earned $6,200 of revenues.</w:t>
      </w:r>
      <w:r>
        <w:rPr>
          <w:rFonts w:ascii="Times New Roman"/>
          <w:b w:val="false"/>
          <w:i w:val="false"/>
          <w:color w:val="000000"/>
          <w:sz w:val="24"/>
        </w:rPr>
        <w:t>Incurred $4,800 in expenses.</w:t>
      </w:r>
      <w:r>
        <w:rPr>
          <w:rFonts w:ascii="Times New Roman"/>
          <w:b w:val="false"/>
          <w:i w:val="false"/>
          <w:color w:val="000000"/>
          <w:sz w:val="24"/>
        </w:rPr>
        <w:t>Paid dividends of $800.</w:t>
      </w:r>
      <w:r>
        <w:rPr>
          <w:rFonts w:ascii="Times New Roman"/>
          <w:b w:val="false"/>
          <w:i w:val="false"/>
          <w:color w:val="000000"/>
          <w:sz w:val="24"/>
        </w:rPr>
        <w:t>Lexington Company engaged in the following transactions during Year 2:</w:t>
      </w:r>
      <w:r>
        <w:rPr>
          <w:rFonts w:ascii="Times New Roman"/>
          <w:b w:val="false"/>
          <w:i w:val="false"/>
          <w:color w:val="000000"/>
          <w:sz w:val="24"/>
        </w:rPr>
        <w:t>Acquired an additional $1,000 cash from the issue of common stock.</w:t>
      </w:r>
      <w:r>
        <w:rPr>
          <w:rFonts w:ascii="Times New Roman"/>
          <w:b w:val="false"/>
          <w:i w:val="false"/>
          <w:color w:val="000000"/>
          <w:sz w:val="24"/>
        </w:rPr>
        <w:t>Repaid $2,600 of its debt to the bank.</w:t>
      </w:r>
      <w:r>
        <w:rPr>
          <w:rFonts w:ascii="Times New Roman"/>
          <w:b w:val="false"/>
          <w:i w:val="false"/>
          <w:color w:val="000000"/>
          <w:sz w:val="24"/>
        </w:rPr>
        <w:t>Earned revenues, $9,000.</w:t>
      </w:r>
      <w:r>
        <w:rPr>
          <w:rFonts w:ascii="Times New Roman"/>
          <w:b w:val="false"/>
          <w:i w:val="false"/>
          <w:color w:val="000000"/>
          <w:sz w:val="24"/>
        </w:rPr>
        <w:t>Incurred expenses of $5,500.</w:t>
      </w:r>
      <w:r>
        <w:rPr>
          <w:rFonts w:ascii="Times New Roman"/>
          <w:b w:val="false"/>
          <w:i w:val="false"/>
          <w:color w:val="000000"/>
          <w:sz w:val="24"/>
        </w:rPr>
        <w:t>Paid dividends of $1,280.</w:t>
      </w:r>
      <w:r>
        <w:rPr>
          <w:rFonts w:ascii="Times New Roman"/>
          <w:b w:val="false"/>
          <w:i w:val="false"/>
          <w:color w:val="000000"/>
          <w:sz w:val="24"/>
        </w:rPr>
        <w:t>The amount of retained earnings on Lexington's balance sheet at the end of Year 1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$6,200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$1,400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Lexington Company engaged in the following transactions during Year 1, its first year of operations. (Assume all transactions are cash transactions.)</w:t>
      </w:r>
      <w:r>
        <w:rPr>
          <w:rFonts w:ascii="Times New Roman"/>
          <w:b w:val="false"/>
          <w:i w:val="false"/>
          <w:color w:val="000000"/>
          <w:sz w:val="24"/>
        </w:rPr>
        <w:t>1) Acquired $4,800 cash from issuing common stock.</w:t>
      </w:r>
      <w:r>
        <w:rPr>
          <w:rFonts w:ascii="Times New Roman"/>
          <w:b w:val="false"/>
          <w:i w:val="false"/>
          <w:color w:val="000000"/>
          <w:sz w:val="24"/>
        </w:rPr>
        <w:t>2) Borrowed $3,100 from a bank.</w:t>
      </w:r>
      <w:r>
        <w:rPr>
          <w:rFonts w:ascii="Times New Roman"/>
          <w:b w:val="false"/>
          <w:i w:val="false"/>
          <w:color w:val="000000"/>
          <w:sz w:val="24"/>
        </w:rPr>
        <w:t>3) Earned $4,000 of revenues.</w:t>
      </w:r>
      <w:r>
        <w:rPr>
          <w:rFonts w:ascii="Times New Roman"/>
          <w:b w:val="false"/>
          <w:i w:val="false"/>
          <w:color w:val="000000"/>
          <w:sz w:val="24"/>
        </w:rPr>
        <w:t>4) Incurred $2,580 in expenses.</w:t>
      </w:r>
      <w:r>
        <w:rPr>
          <w:rFonts w:ascii="Times New Roman"/>
          <w:b w:val="false"/>
          <w:i w:val="false"/>
          <w:color w:val="000000"/>
          <w:sz w:val="24"/>
        </w:rPr>
        <w:t>5) Paid dividends of $580.</w:t>
      </w:r>
      <w:r>
        <w:rPr>
          <w:rFonts w:ascii="Times New Roman"/>
          <w:b w:val="false"/>
          <w:i w:val="false"/>
          <w:color w:val="000000"/>
          <w:sz w:val="24"/>
        </w:rPr>
        <w:t>Lexington Company engaged in the following transactions during Year 2:</w:t>
      </w:r>
      <w:r>
        <w:rPr>
          <w:rFonts w:ascii="Times New Roman"/>
          <w:b w:val="false"/>
          <w:i w:val="false"/>
          <w:color w:val="000000"/>
          <w:sz w:val="24"/>
        </w:rPr>
        <w:t>1) Acquired an additional $1,400 cash from the issue of common stock.</w:t>
      </w:r>
      <w:r>
        <w:rPr>
          <w:rFonts w:ascii="Times New Roman"/>
          <w:b w:val="false"/>
          <w:i w:val="false"/>
          <w:color w:val="000000"/>
          <w:sz w:val="24"/>
        </w:rPr>
        <w:t>2) Repaid $1,930 of its debt to the bank.</w:t>
      </w:r>
      <w:r>
        <w:rPr>
          <w:rFonts w:ascii="Times New Roman"/>
          <w:b w:val="false"/>
          <w:i w:val="false"/>
          <w:color w:val="000000"/>
          <w:sz w:val="24"/>
        </w:rPr>
        <w:t>3) Earned revenues, $5,400.</w:t>
      </w:r>
      <w:r>
        <w:rPr>
          <w:rFonts w:ascii="Times New Roman"/>
          <w:b w:val="false"/>
          <w:i w:val="false"/>
          <w:color w:val="000000"/>
          <w:sz w:val="24"/>
        </w:rPr>
        <w:t>4) Incurred expenses of $3,110.</w:t>
      </w:r>
      <w:r>
        <w:rPr>
          <w:rFonts w:ascii="Times New Roman"/>
          <w:b w:val="false"/>
          <w:i w:val="false"/>
          <w:color w:val="000000"/>
          <w:sz w:val="24"/>
        </w:rPr>
        <w:t>5) Paid dividends of $1,720.</w:t>
      </w:r>
      <w:r>
        <w:rPr>
          <w:rFonts w:ascii="Times New Roman"/>
          <w:sz w:val="24"/>
        </w:rPr>
        <w:br/>
      </w:r>
      <w:r>
        <w:rPr>
          <w:rFonts w:ascii="Times New Roman"/>
          <w:b w:val="false"/>
          <w:i w:val="false"/>
          <w:color w:val="000000"/>
          <w:sz w:val="24"/>
        </w:rPr>
        <w:t xml:space="preserve"> Total liabilities on Lexington's balance sheet at the end of Year 1 equal: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$1,400.</w:t>
      </w:r>
      <w:r>
        <w:rPr>
          <w:rFonts w:ascii="Times New Roman"/>
          <w:sz w:val="24"/>
        </w:rPr>
        <w:tab/>
        <w:br/>
        <w:tab/>
      </w:r>
      <w:r>
        <w:rPr>
          <w:rFonts w:ascii="Times New Roman"/>
          <w:sz w:val="24"/>
        </w:rPr>
        <w:t>B)    $1,140.</w:t>
      </w:r>
      <w:r>
        <w:rPr>
          <w:rFonts w:ascii="Times New Roman"/>
          <w:sz w:val="24"/>
        </w:rPr>
        <w:br/>
        <w:tab/>
      </w:r>
      <w:r>
        <w:rPr>
          <w:rFonts w:ascii="Times New Roman"/>
          <w:sz w:val="24"/>
        </w:rPr>
        <w:t>C)    $3,100.</w:t>
      </w:r>
      <w:r>
        <w:rPr>
          <w:rFonts w:ascii="Times New Roman"/>
          <w:sz w:val="24"/>
        </w:rPr>
        <w:br/>
        <w:tab/>
      </w:r>
      <w:r>
        <w:rPr>
          <w:rFonts w:ascii="Times New Roman"/>
          <w:sz w:val="24"/>
        </w:rPr>
        <w:t>D)    ($1,930).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Lexington Company engaged in the following transactions during Year 1, its first year of operations. (Assume all transactions are cash transactions.)</w:t>
      </w:r>
      <w:r>
        <w:rPr>
          <w:rFonts w:ascii="Times New Roman"/>
          <w:b w:val="false"/>
          <w:i w:val="false"/>
          <w:color w:val="000000"/>
          <w:sz w:val="24"/>
        </w:rPr>
        <w:t>Acquired $6,000 cash from issuing common stock.</w:t>
      </w:r>
      <w:r>
        <w:rPr>
          <w:rFonts w:ascii="Times New Roman"/>
          <w:b w:val="false"/>
          <w:i w:val="false"/>
          <w:color w:val="000000"/>
          <w:sz w:val="24"/>
        </w:rPr>
        <w:t>Borrowed $4,400 from a bank.</w:t>
      </w:r>
      <w:r>
        <w:rPr>
          <w:rFonts w:ascii="Times New Roman"/>
          <w:b w:val="false"/>
          <w:i w:val="false"/>
          <w:color w:val="000000"/>
          <w:sz w:val="24"/>
        </w:rPr>
        <w:t>Earned $6,200 of revenues.</w:t>
      </w:r>
      <w:r>
        <w:rPr>
          <w:rFonts w:ascii="Times New Roman"/>
          <w:b w:val="false"/>
          <w:i w:val="false"/>
          <w:color w:val="000000"/>
          <w:sz w:val="24"/>
        </w:rPr>
        <w:t>Incurred $4,800 in expenses.</w:t>
      </w:r>
      <w:r>
        <w:rPr>
          <w:rFonts w:ascii="Times New Roman"/>
          <w:b w:val="false"/>
          <w:i w:val="false"/>
          <w:color w:val="000000"/>
          <w:sz w:val="24"/>
        </w:rPr>
        <w:t>Paid dividends of $800.</w:t>
      </w:r>
      <w:r>
        <w:rPr>
          <w:rFonts w:ascii="Times New Roman"/>
          <w:b w:val="false"/>
          <w:i w:val="false"/>
          <w:color w:val="000000"/>
          <w:sz w:val="24"/>
        </w:rPr>
        <w:t>Lexington Company engaged in the following transactions during Year 2:</w:t>
      </w:r>
      <w:r>
        <w:rPr>
          <w:rFonts w:ascii="Times New Roman"/>
          <w:b w:val="false"/>
          <w:i w:val="false"/>
          <w:color w:val="000000"/>
          <w:sz w:val="24"/>
        </w:rPr>
        <w:t>Acquired an additional $1,000 cash from the issue of common stock.</w:t>
      </w:r>
      <w:r>
        <w:rPr>
          <w:rFonts w:ascii="Times New Roman"/>
          <w:b w:val="false"/>
          <w:i w:val="false"/>
          <w:color w:val="000000"/>
          <w:sz w:val="24"/>
        </w:rPr>
        <w:t>Repaid $2,600 of its debt to the bank.</w:t>
      </w:r>
      <w:r>
        <w:rPr>
          <w:rFonts w:ascii="Times New Roman"/>
          <w:b w:val="false"/>
          <w:i w:val="false"/>
          <w:color w:val="000000"/>
          <w:sz w:val="24"/>
        </w:rPr>
        <w:t>Earned revenues, $9,000.</w:t>
      </w:r>
      <w:r>
        <w:rPr>
          <w:rFonts w:ascii="Times New Roman"/>
          <w:b w:val="false"/>
          <w:i w:val="false"/>
          <w:color w:val="000000"/>
          <w:sz w:val="24"/>
        </w:rPr>
        <w:t>Incurred expenses of $5,500.</w:t>
      </w:r>
      <w:r>
        <w:rPr>
          <w:rFonts w:ascii="Times New Roman"/>
          <w:b w:val="false"/>
          <w:i w:val="false"/>
          <w:color w:val="000000"/>
          <w:sz w:val="24"/>
        </w:rPr>
        <w:t>Paid dividends of $1,280.</w:t>
      </w:r>
      <w:r>
        <w:rPr>
          <w:rFonts w:ascii="Times New Roman"/>
          <w:b w:val="false"/>
          <w:i w:val="false"/>
          <w:color w:val="000000"/>
          <w:sz w:val="24"/>
        </w:rPr>
        <w:t>Total liabilities on Lexington's balance sheet at the end of Year 1 equal: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$480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As of December 31, Year 1, Mason Company had $500 cash. During Year 2, Mason earned $1,200 of cash revenue and paid $800 of cash expenses. What is the amount of cash that would be reported on the balance sheet at the end of Year 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$1,700.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Expenses are shown on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income statement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balance sheet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 of changes in stockholders' equity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income statement and statement of changes in stockholders'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 xml:space="preserve">At the beginning of Year 2, X Company had assets of $300, liabilities of $150, and common stock of $50. During Year 2, the company earned revenue of $500, incurred expenses of $200, and paid dividends of $50. All transactions were </w:t>
      </w:r>
      <w:r>
        <w:rPr>
          <w:rFonts w:ascii="Times New Roman"/>
          <w:b/>
          <w:i w:val="false"/>
          <w:color w:val="000000"/>
          <w:sz w:val="24"/>
        </w:rPr>
        <w:t>cash</w:t>
      </w:r>
      <w:r>
        <w:rPr>
          <w:rFonts w:ascii="Times New Roman"/>
          <w:b w:val="false"/>
          <w:i w:val="false"/>
          <w:color w:val="000000"/>
          <w:sz w:val="24"/>
        </w:rPr>
        <w:t xml:space="preserve"> transactions</w:t>
      </w:r>
      <w:r>
        <w:rPr>
          <w:rFonts w:ascii="Times New Roman"/>
          <w:b w:val="false"/>
          <w:i w:val="false"/>
          <w:color w:val="000000"/>
          <w:sz w:val="24"/>
        </w:rPr>
        <w:t>The amount of net income reported on X Company's December 31, Year 2 income statement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answers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 xml:space="preserve">At the beginning of Year 2, X Company had assets of $300, liabilities of $150, and common stock of $50. During Year 2, the company earned revenue of $500, incurred expenses of $200, and paid dividends of $50. All transactions were </w:t>
      </w:r>
      <w:r>
        <w:rPr>
          <w:rFonts w:ascii="Times New Roman"/>
          <w:b/>
          <w:i w:val="false"/>
          <w:color w:val="000000"/>
          <w:sz w:val="24"/>
        </w:rPr>
        <w:t>cash</w:t>
      </w:r>
      <w:r>
        <w:rPr>
          <w:rFonts w:ascii="Times New Roman"/>
          <w:b w:val="false"/>
          <w:i w:val="false"/>
          <w:color w:val="000000"/>
          <w:sz w:val="24"/>
        </w:rPr>
        <w:t xml:space="preserve"> transactions</w:t>
      </w:r>
      <w:r>
        <w:rPr>
          <w:rFonts w:ascii="Times New Roman"/>
          <w:b w:val="false"/>
          <w:i w:val="false"/>
          <w:color w:val="000000"/>
          <w:sz w:val="24"/>
        </w:rPr>
        <w:t>The amount of retained earnings reported on X Company's December 31, Year 2 balance sheet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answers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 xml:space="preserve">At the beginning of Year 2, X Company had assets of $300, liabilities of $150, and common stock of $50. During Year 2, the company earned revenue of $500, incurred expenses of $200, and paid dividends of $50. All transactions were </w:t>
      </w:r>
      <w:r>
        <w:rPr>
          <w:rFonts w:ascii="Times New Roman"/>
          <w:b/>
          <w:i w:val="false"/>
          <w:color w:val="000000"/>
          <w:sz w:val="24"/>
        </w:rPr>
        <w:t>cash</w:t>
      </w:r>
      <w:r>
        <w:rPr>
          <w:rFonts w:ascii="Times New Roman"/>
          <w:b w:val="false"/>
          <w:i w:val="false"/>
          <w:color w:val="000000"/>
          <w:sz w:val="24"/>
        </w:rPr>
        <w:t xml:space="preserve"> transactions</w:t>
      </w:r>
      <w:r>
        <w:rPr>
          <w:rFonts w:ascii="Times New Roman"/>
          <w:b w:val="false"/>
          <w:i w:val="false"/>
          <w:color w:val="000000"/>
          <w:sz w:val="24"/>
        </w:rPr>
        <w:t>The amount of total assets reported on X Company's December 31, Year 2 balance sheet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answers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Dividends paid by a company are shown on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Income statement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Statement of changes in stockholders' equity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 of cash flows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Statement of changes in stockholders' equity and statement of cash flows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Liabilities are shown on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Income statement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Balance sheet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Statement of cash flows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Statement of changes in stockholders'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Which of the following would appear in the investing activities section of the statement of cash flows?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Cash outflow for the purchase of supplies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Cash inflow from interest 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Cash inflow from issuance of common stock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Cash outflow for the purchase of land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Which of following illustrates how earning $4,000 cash for providing services to customers affects the financial statements?</w:t>
      </w:r>
      <w:r>
        <w:rPr>
          <w:rFonts w:ascii="Times New Roman"/>
          <w:sz w:val="24"/>
        </w:rPr>
      </w:r>
    </w:p>
    <w:tbl>
      <w:tblPr>
        <w:tblLayout w:type="autofit"/>
      </w:tblPr>
      <w:tr>
        <w:trPr/>
        <w:tc>
          <w:tcPr>
            <w:tcW w:w="1191" w:type="dxa"/>
            <w:vMerge w:val="restart"/>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0" w:type="auto"/>
            <w:gridSpan w:val="2"/>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0" w:type="auto"/>
            <w:vMerge/>
            <w:tcBorders>
              <w:top w:val="nil"/>
            </w:tcBorders>
            <w:vAlign w:val="top"/>
          </w:tcP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18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38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1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gridSpan w:val="2"/>
            <w:vMerge/>
            <w:tcBorders>
              <w:top w:val="nil"/>
            </w:tcBorders>
            <w:vAlign w:val="top"/>
          </w:tcPr>
          <w:p/>
        </w:tc>
      </w:tr>
      <w:tr>
        <w:trPr/>
        <w:tc>
          <w:tcPr>
            <w:tcW w:w="119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00" w:type="dxa"/>
            <w:tcBorders/>
            <w:tcMar>
              <w:top w:w="15" w:type="dxa"/>
              <w:left w:w="15" w:type="dxa"/>
              <w:bottom w:w="15" w:type="dxa"/>
              <w:right w:w="15" w:type="dxa"/>
            </w:tcMar>
            <w:vAlign w:val="top"/>
          </w:tcPr>
          <w:p/>
        </w:tc>
        <w:tc>
          <w:tcPr>
            <w:tcW w:w="318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0" w:type="dxa"/>
            <w:tcBorders/>
            <w:tcMar>
              <w:top w:w="15" w:type="dxa"/>
              <w:left w:w="15" w:type="dxa"/>
              <w:bottom w:w="15" w:type="dxa"/>
              <w:right w:w="15" w:type="dxa"/>
            </w:tcMar>
            <w:vAlign w:val="top"/>
          </w:tcPr>
          <w:p/>
        </w:tc>
        <w:tc>
          <w:tcPr>
            <w:tcW w:w="338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199"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0" w:type="dxa"/>
            <w:tcBorders/>
            <w:tcMar>
              <w:top w:w="15" w:type="dxa"/>
              <w:left w:w="15" w:type="dxa"/>
              <w:bottom w:w="15" w:type="dxa"/>
              <w:right w:w="15" w:type="dxa"/>
            </w:tcMar>
            <w:vAlign w:val="top"/>
          </w:tcP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9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4,000</w:t>
            </w:r>
          </w:p>
        </w:tc>
        <w:tc>
          <w:tcPr>
            <w:tcW w:w="119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OA</w:t>
            </w:r>
          </w:p>
        </w:tc>
      </w:tr>
      <w:tr>
        <w:trPr/>
        <w:tc>
          <w:tcPr>
            <w:tcW w:w="119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00" w:type="dxa"/>
            <w:tcBorders/>
            <w:tcMar>
              <w:top w:w="15" w:type="dxa"/>
              <w:left w:w="15" w:type="dxa"/>
              <w:bottom w:w="15" w:type="dxa"/>
              <w:right w:w="15" w:type="dxa"/>
            </w:tcMar>
            <w:vAlign w:val="top"/>
          </w:tcPr>
          <w:p/>
        </w:tc>
        <w:tc>
          <w:tcPr>
            <w:tcW w:w="318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0" w:type="dxa"/>
            <w:tcBorders/>
            <w:tcMar>
              <w:top w:w="15" w:type="dxa"/>
              <w:left w:w="15" w:type="dxa"/>
              <w:bottom w:w="15" w:type="dxa"/>
              <w:right w:w="15" w:type="dxa"/>
            </w:tcMar>
            <w:vAlign w:val="top"/>
          </w:tcPr>
          <w:p/>
        </w:tc>
        <w:tc>
          <w:tcPr>
            <w:tcW w:w="338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199"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0" w:type="dxa"/>
            <w:tcBorders/>
            <w:tcMar>
              <w:top w:w="15" w:type="dxa"/>
              <w:left w:w="15" w:type="dxa"/>
              <w:bottom w:w="15" w:type="dxa"/>
              <w:right w:w="15" w:type="dxa"/>
            </w:tcMar>
            <w:vAlign w:val="top"/>
          </w:tcP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091" w:type="dxa"/>
            <w:tcBorders/>
            <w:tcMar>
              <w:top w:w="15" w:type="dxa"/>
              <w:left w:w="15" w:type="dxa"/>
              <w:bottom w:w="15" w:type="dxa"/>
              <w:right w:w="75" w:type="dxa"/>
            </w:tcMar>
            <w:vAlign w:val="top"/>
          </w:tcPr>
          <w:p/>
        </w:tc>
        <w:tc>
          <w:tcPr>
            <w:tcW w:w="119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n/a</w:t>
            </w:r>
          </w:p>
        </w:tc>
      </w:tr>
      <w:tr>
        <w:trPr/>
        <w:tc>
          <w:tcPr>
            <w:tcW w:w="119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00" w:type="dxa"/>
            <w:tcBorders/>
            <w:tcMar>
              <w:top w:w="15" w:type="dxa"/>
              <w:left w:w="15" w:type="dxa"/>
              <w:bottom w:w="15" w:type="dxa"/>
              <w:right w:w="15" w:type="dxa"/>
            </w:tcMar>
            <w:vAlign w:val="top"/>
          </w:tcPr>
          <w:p/>
        </w:tc>
        <w:tc>
          <w:tcPr>
            <w:tcW w:w="318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0" w:type="dxa"/>
            <w:tcBorders/>
            <w:tcMar>
              <w:top w:w="15" w:type="dxa"/>
              <w:left w:w="15" w:type="dxa"/>
              <w:bottom w:w="15" w:type="dxa"/>
              <w:right w:w="15" w:type="dxa"/>
            </w:tcMar>
            <w:vAlign w:val="top"/>
          </w:tcPr>
          <w:p/>
        </w:tc>
        <w:tc>
          <w:tcPr>
            <w:tcW w:w="338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199"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0" w:type="dxa"/>
            <w:tcBorders/>
            <w:tcMar>
              <w:top w:w="15" w:type="dxa"/>
              <w:left w:w="15" w:type="dxa"/>
              <w:bottom w:w="15" w:type="dxa"/>
              <w:right w:w="15" w:type="dxa"/>
            </w:tcMar>
            <w:vAlign w:val="top"/>
          </w:tcP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09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4,000</w:t>
            </w:r>
          </w:p>
        </w:tc>
        <w:tc>
          <w:tcPr>
            <w:tcW w:w="119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OA</w:t>
            </w:r>
          </w:p>
        </w:tc>
      </w:tr>
      <w:tr>
        <w:trPr/>
        <w:tc>
          <w:tcPr>
            <w:tcW w:w="119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00" w:type="dxa"/>
            <w:tcBorders/>
            <w:tcMar>
              <w:top w:w="15" w:type="dxa"/>
              <w:left w:w="15" w:type="dxa"/>
              <w:bottom w:w="15" w:type="dxa"/>
              <w:right w:w="15" w:type="dxa"/>
            </w:tcMar>
            <w:vAlign w:val="top"/>
          </w:tcPr>
          <w:p/>
        </w:tc>
        <w:tc>
          <w:tcPr>
            <w:tcW w:w="318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00" w:type="dxa"/>
            <w:tcBorders/>
            <w:tcMar>
              <w:top w:w="15" w:type="dxa"/>
              <w:left w:w="15" w:type="dxa"/>
              <w:bottom w:w="15" w:type="dxa"/>
              <w:right w:w="15" w:type="dxa"/>
            </w:tcMar>
            <w:vAlign w:val="top"/>
          </w:tcPr>
          <w:p/>
        </w:tc>
        <w:tc>
          <w:tcPr>
            <w:tcW w:w="338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199"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0" w:type="dxa"/>
            <w:tcBorders/>
            <w:tcMar>
              <w:top w:w="15" w:type="dxa"/>
              <w:left w:w="15" w:type="dxa"/>
              <w:bottom w:w="15" w:type="dxa"/>
              <w:right w:w="15" w:type="dxa"/>
            </w:tcMar>
            <w:vAlign w:val="top"/>
          </w:tcPr>
          <w:p/>
        </w:tc>
        <w:tc>
          <w:tcPr>
            <w:tcW w:w="298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4,000</w:t>
            </w:r>
          </w:p>
        </w:tc>
        <w:tc>
          <w:tcPr>
            <w:tcW w:w="2091"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4,000</w:t>
            </w:r>
          </w:p>
        </w:tc>
        <w:tc>
          <w:tcPr>
            <w:tcW w:w="119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OA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Jackson Company paid $500 cash for salary expenses. Which of the following choices accurately reflects how this event affects the company's financial statements?</w:t>
      </w:r>
      <w:r>
        <w:rPr>
          <w:rFonts w:ascii="Times New Roman"/>
          <w:sz w:val="24"/>
        </w:rPr>
      </w:r>
    </w:p>
    <w:tbl>
      <w:tblPr>
        <w:tblLayout w:type="autofit"/>
      </w:tblPr>
      <w:tr>
        <w:trPr/>
        <w:tc>
          <w:tcPr>
            <w:tcW w:w="798" w:type="dxa"/>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0" w:type="auto"/>
            <w:gridSpan w:val="2"/>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798" w:type="dxa"/>
            <w:tcBorders/>
            <w:tcMar>
              <w:top w:w="15" w:type="dxa"/>
              <w:left w:w="15" w:type="dxa"/>
              <w:bottom w:w="15" w:type="dxa"/>
              <w:right w:w="15" w:type="dxa"/>
            </w:tcMar>
            <w:vAlign w:val="top"/>
          </w:tcPr>
          <w:p/>
        </w:tc>
        <w:tc>
          <w:tcPr>
            <w:tcW w:w="299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1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gridSpan w:val="2"/>
            <w:vMerge/>
            <w:tcBorders>
              <w:top w:val="nil"/>
            </w:tcBorders>
            <w:vAlign w:val="top"/>
          </w:tcPr>
          <w:p/>
        </w:tc>
      </w:tr>
      <w:tr>
        <w:trPr/>
        <w:tc>
          <w:tcPr>
            <w:tcW w:w="7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1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400"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400"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1998" w:type="dxa"/>
            <w:tcBorders/>
            <w:tcMar>
              <w:top w:w="15" w:type="dxa"/>
              <w:left w:w="15" w:type="dxa"/>
              <w:bottom w:w="15" w:type="dxa"/>
              <w:right w:w="15" w:type="dxa"/>
            </w:tcMar>
            <w:vAlign w:val="top"/>
          </w:tcPr>
          <w:p/>
        </w:tc>
        <w:tc>
          <w:tcPr>
            <w:tcW w:w="15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n/a</w:t>
            </w:r>
          </w:p>
        </w:tc>
      </w:tr>
      <w:tr>
        <w:trPr/>
        <w:tc>
          <w:tcPr>
            <w:tcW w:w="7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400" w:type="dxa"/>
            <w:tcBorders/>
            <w:tcMar>
              <w:top w:w="15" w:type="dxa"/>
              <w:left w:w="15" w:type="dxa"/>
              <w:bottom w:w="15" w:type="dxa"/>
              <w:right w:w="15" w:type="dxa"/>
            </w:tcMar>
            <w:vAlign w:val="top"/>
          </w:tcPr>
          <w:p/>
        </w:tc>
        <w:tc>
          <w:tcPr>
            <w:tcW w:w="31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400"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199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(500)</w:t>
            </w:r>
          </w:p>
        </w:tc>
        <w:tc>
          <w:tcPr>
            <w:tcW w:w="15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OA</w:t>
            </w:r>
          </w:p>
        </w:tc>
      </w:tr>
      <w:tr>
        <w:trPr/>
        <w:tc>
          <w:tcPr>
            <w:tcW w:w="7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400" w:type="dxa"/>
            <w:tcBorders/>
            <w:tcMar>
              <w:top w:w="15" w:type="dxa"/>
              <w:left w:w="15" w:type="dxa"/>
              <w:bottom w:w="15" w:type="dxa"/>
              <w:right w:w="15" w:type="dxa"/>
            </w:tcMar>
            <w:vAlign w:val="top"/>
          </w:tcPr>
          <w:p/>
        </w:tc>
        <w:tc>
          <w:tcPr>
            <w:tcW w:w="31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199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(500)</w:t>
            </w:r>
          </w:p>
        </w:tc>
        <w:tc>
          <w:tcPr>
            <w:tcW w:w="15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OA</w:t>
            </w:r>
          </w:p>
        </w:tc>
      </w:tr>
      <w:tr>
        <w:trPr/>
        <w:tc>
          <w:tcPr>
            <w:tcW w:w="7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400" w:type="dxa"/>
            <w:tcBorders/>
            <w:tcMar>
              <w:top w:w="15" w:type="dxa"/>
              <w:left w:w="15" w:type="dxa"/>
              <w:bottom w:w="15" w:type="dxa"/>
              <w:right w:w="15" w:type="dxa"/>
            </w:tcMar>
            <w:vAlign w:val="top"/>
          </w:tcPr>
          <w:p/>
        </w:tc>
        <w:tc>
          <w:tcPr>
            <w:tcW w:w="31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400"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(500)</w:t>
            </w:r>
          </w:p>
        </w:tc>
        <w:tc>
          <w:tcPr>
            <w:tcW w:w="1998"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(500)</w:t>
            </w:r>
          </w:p>
        </w:tc>
        <w:tc>
          <w:tcPr>
            <w:tcW w:w="15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IA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Perez Company paid a $300 cash dividend. Which of the following choices accurately reflects how this event affects the company's financial statements?</w:t>
      </w:r>
      <w:r>
        <w:rPr>
          <w:rFonts w:ascii="Times New Roman"/>
          <w:sz w:val="24"/>
        </w:rPr>
      </w:r>
    </w:p>
    <w:tbl>
      <w:tblPr>
        <w:tblLayout w:type="autofit"/>
      </w:tblPr>
      <w:tr>
        <w:trPr/>
        <w:tc>
          <w:tcPr>
            <w:tcW w:w="791" w:type="dxa"/>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0" w:type="auto"/>
            <w:gridSpan w:val="2"/>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791" w:type="dxa"/>
            <w:tcBorders/>
            <w:tcMar>
              <w:top w:w="15" w:type="dxa"/>
              <w:left w:w="15" w:type="dxa"/>
              <w:bottom w:w="15" w:type="dxa"/>
              <w:right w:w="15" w:type="dxa"/>
            </w:tcMar>
            <w:vAlign w:val="top"/>
          </w:tcPr>
          <w:p/>
        </w:tc>
        <w:tc>
          <w:tcPr>
            <w:tcW w:w="296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3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97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7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3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6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gridSpan w:val="2"/>
            <w:vMerge/>
            <w:tcBorders>
              <w:top w:val="nil"/>
            </w:tcBorders>
            <w:vAlign w:val="top"/>
          </w:tcPr>
          <w:p/>
        </w:tc>
      </w:tr>
      <w:tr>
        <w:trPr/>
        <w:tc>
          <w:tcPr>
            <w:tcW w:w="79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96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6" w:type="dxa"/>
            <w:tcBorders/>
            <w:tcMar>
              <w:top w:w="15" w:type="dxa"/>
              <w:left w:w="15" w:type="dxa"/>
              <w:bottom w:w="15" w:type="dxa"/>
              <w:right w:w="15" w:type="dxa"/>
            </w:tcMar>
            <w:vAlign w:val="top"/>
          </w:tcPr>
          <w:p/>
        </w:tc>
        <w:tc>
          <w:tcPr>
            <w:tcW w:w="29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397" w:type="dxa"/>
            <w:tcBorders/>
            <w:tcMar>
              <w:top w:w="15" w:type="dxa"/>
              <w:left w:w="15" w:type="dxa"/>
              <w:bottom w:w="15" w:type="dxa"/>
              <w:right w:w="15" w:type="dxa"/>
            </w:tcMar>
            <w:vAlign w:val="top"/>
          </w:tcPr>
          <w:p/>
        </w:tc>
        <w:tc>
          <w:tcPr>
            <w:tcW w:w="23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29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4" w:type="dxa"/>
            <w:tcBorders/>
            <w:tcMar>
              <w:top w:w="15" w:type="dxa"/>
              <w:left w:w="15" w:type="dxa"/>
              <w:bottom w:w="15" w:type="dxa"/>
              <w:right w:w="15" w:type="dxa"/>
            </w:tcMar>
            <w:vAlign w:val="top"/>
          </w:tcPr>
          <w:p/>
        </w:tc>
        <w:tc>
          <w:tcPr>
            <w:tcW w:w="29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397" w:type="dxa"/>
            <w:tcBorders/>
            <w:tcMar>
              <w:top w:w="15" w:type="dxa"/>
              <w:left w:w="15" w:type="dxa"/>
              <w:bottom w:w="15" w:type="dxa"/>
              <w:right w:w="15" w:type="dxa"/>
            </w:tcMar>
            <w:vAlign w:val="top"/>
          </w:tcPr>
          <w:p/>
        </w:tc>
        <w:tc>
          <w:tcPr>
            <w:tcW w:w="296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1983" w:type="dxa"/>
            <w:tcBorders/>
            <w:tcMar>
              <w:top w:w="15" w:type="dxa"/>
              <w:left w:w="15" w:type="dxa"/>
              <w:bottom w:w="15" w:type="dxa"/>
              <w:right w:w="15" w:type="dxa"/>
            </w:tcMar>
            <w:vAlign w:val="top"/>
          </w:tcPr>
          <w:p/>
        </w:tc>
        <w:tc>
          <w:tcPr>
            <w:tcW w:w="1190"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n/a</w:t>
            </w:r>
          </w:p>
        </w:tc>
      </w:tr>
      <w:tr>
        <w:trPr/>
        <w:tc>
          <w:tcPr>
            <w:tcW w:w="79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96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396" w:type="dxa"/>
            <w:tcBorders/>
            <w:tcMar>
              <w:top w:w="15" w:type="dxa"/>
              <w:left w:w="15" w:type="dxa"/>
              <w:bottom w:w="15" w:type="dxa"/>
              <w:right w:w="15" w:type="dxa"/>
            </w:tcMar>
            <w:vAlign w:val="top"/>
          </w:tcPr>
          <w:p/>
        </w:tc>
        <w:tc>
          <w:tcPr>
            <w:tcW w:w="29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7" w:type="dxa"/>
            <w:tcBorders/>
            <w:tcMar>
              <w:top w:w="15" w:type="dxa"/>
              <w:left w:w="15" w:type="dxa"/>
              <w:bottom w:w="15" w:type="dxa"/>
              <w:right w:w="15" w:type="dxa"/>
            </w:tcMar>
            <w:vAlign w:val="top"/>
          </w:tcPr>
          <w:p/>
        </w:tc>
        <w:tc>
          <w:tcPr>
            <w:tcW w:w="23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29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4" w:type="dxa"/>
            <w:tcBorders/>
            <w:tcMar>
              <w:top w:w="15" w:type="dxa"/>
              <w:left w:w="15" w:type="dxa"/>
              <w:bottom w:w="15" w:type="dxa"/>
              <w:right w:w="15" w:type="dxa"/>
            </w:tcMar>
            <w:vAlign w:val="top"/>
          </w:tcPr>
          <w:p/>
        </w:tc>
        <w:tc>
          <w:tcPr>
            <w:tcW w:w="29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397" w:type="dxa"/>
            <w:tcBorders/>
            <w:tcMar>
              <w:top w:w="15" w:type="dxa"/>
              <w:left w:w="15" w:type="dxa"/>
              <w:bottom w:w="15" w:type="dxa"/>
              <w:right w:w="15" w:type="dxa"/>
            </w:tcMar>
            <w:vAlign w:val="top"/>
          </w:tcPr>
          <w:p/>
        </w:tc>
        <w:tc>
          <w:tcPr>
            <w:tcW w:w="296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198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(300)</w:t>
            </w:r>
          </w:p>
        </w:tc>
        <w:tc>
          <w:tcPr>
            <w:tcW w:w="1190"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FA</w:t>
            </w:r>
          </w:p>
        </w:tc>
      </w:tr>
      <w:tr>
        <w:trPr/>
        <w:tc>
          <w:tcPr>
            <w:tcW w:w="79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96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396" w:type="dxa"/>
            <w:tcBorders/>
            <w:tcMar>
              <w:top w:w="15" w:type="dxa"/>
              <w:left w:w="15" w:type="dxa"/>
              <w:bottom w:w="15" w:type="dxa"/>
              <w:right w:w="15" w:type="dxa"/>
            </w:tcMar>
            <w:vAlign w:val="top"/>
          </w:tcPr>
          <w:p/>
        </w:tc>
        <w:tc>
          <w:tcPr>
            <w:tcW w:w="29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7" w:type="dxa"/>
            <w:tcBorders/>
            <w:tcMar>
              <w:top w:w="15" w:type="dxa"/>
              <w:left w:w="15" w:type="dxa"/>
              <w:bottom w:w="15" w:type="dxa"/>
              <w:right w:w="15" w:type="dxa"/>
            </w:tcMar>
            <w:vAlign w:val="top"/>
          </w:tcPr>
          <w:p/>
        </w:tc>
        <w:tc>
          <w:tcPr>
            <w:tcW w:w="23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29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4" w:type="dxa"/>
            <w:tcBorders/>
            <w:tcMar>
              <w:top w:w="15" w:type="dxa"/>
              <w:left w:w="15" w:type="dxa"/>
              <w:bottom w:w="15" w:type="dxa"/>
              <w:right w:w="15" w:type="dxa"/>
            </w:tcMar>
            <w:vAlign w:val="top"/>
          </w:tcPr>
          <w:p/>
        </w:tc>
        <w:tc>
          <w:tcPr>
            <w:tcW w:w="29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7" w:type="dxa"/>
            <w:tcBorders/>
            <w:tcMar>
              <w:top w:w="15" w:type="dxa"/>
              <w:left w:w="15" w:type="dxa"/>
              <w:bottom w:w="15" w:type="dxa"/>
              <w:right w:w="15" w:type="dxa"/>
            </w:tcMar>
            <w:vAlign w:val="top"/>
          </w:tcPr>
          <w:p/>
        </w:tc>
        <w:tc>
          <w:tcPr>
            <w:tcW w:w="296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198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(300)</w:t>
            </w:r>
          </w:p>
        </w:tc>
        <w:tc>
          <w:tcPr>
            <w:tcW w:w="1190"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FA</w:t>
            </w:r>
          </w:p>
        </w:tc>
      </w:tr>
      <w:tr>
        <w:trPr/>
        <w:tc>
          <w:tcPr>
            <w:tcW w:w="79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96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396" w:type="dxa"/>
            <w:tcBorders/>
            <w:tcMar>
              <w:top w:w="15" w:type="dxa"/>
              <w:left w:w="15" w:type="dxa"/>
              <w:bottom w:w="15" w:type="dxa"/>
              <w:right w:w="15" w:type="dxa"/>
            </w:tcMar>
            <w:vAlign w:val="top"/>
          </w:tcPr>
          <w:p/>
        </w:tc>
        <w:tc>
          <w:tcPr>
            <w:tcW w:w="29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7" w:type="dxa"/>
            <w:tcBorders/>
            <w:tcMar>
              <w:top w:w="15" w:type="dxa"/>
              <w:left w:w="15" w:type="dxa"/>
              <w:bottom w:w="15" w:type="dxa"/>
              <w:right w:w="15" w:type="dxa"/>
            </w:tcMar>
            <w:vAlign w:val="top"/>
          </w:tcPr>
          <w:p/>
        </w:tc>
        <w:tc>
          <w:tcPr>
            <w:tcW w:w="23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(300)</w:t>
            </w:r>
          </w:p>
        </w:tc>
        <w:tc>
          <w:tcPr>
            <w:tcW w:w="29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4" w:type="dxa"/>
            <w:tcBorders/>
            <w:tcMar>
              <w:top w:w="15" w:type="dxa"/>
              <w:left w:w="15" w:type="dxa"/>
              <w:bottom w:w="15" w:type="dxa"/>
              <w:right w:w="15" w:type="dxa"/>
            </w:tcMar>
            <w:vAlign w:val="top"/>
          </w:tcPr>
          <w:p/>
        </w:tc>
        <w:tc>
          <w:tcPr>
            <w:tcW w:w="297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7" w:type="dxa"/>
            <w:tcBorders/>
            <w:tcMar>
              <w:top w:w="15" w:type="dxa"/>
              <w:left w:w="15" w:type="dxa"/>
              <w:bottom w:w="15" w:type="dxa"/>
              <w:right w:w="15" w:type="dxa"/>
            </w:tcMar>
            <w:vAlign w:val="top"/>
          </w:tcPr>
          <w:p/>
        </w:tc>
        <w:tc>
          <w:tcPr>
            <w:tcW w:w="296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1983"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(300)</w:t>
            </w:r>
          </w:p>
        </w:tc>
        <w:tc>
          <w:tcPr>
            <w:tcW w:w="1190"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OA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Garrison Company acquired $23,000 by issuing common stock. Which of the following choices accurately reflects how this event affects the company's financial statements?</w:t>
      </w:r>
      <w:r>
        <w:rPr>
          <w:rFonts w:ascii="Times New Roman"/>
          <w:sz w:val="24"/>
        </w:rPr>
      </w:r>
    </w:p>
    <w:tbl>
      <w:tblPr>
        <w:tblLayout w:type="autofit"/>
      </w:tblPr>
      <w:tr>
        <w:trPr/>
        <w:tc>
          <w:tcPr>
            <w:tcW w:w="795" w:type="dxa"/>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0" w:type="auto"/>
            <w:gridSpan w:val="2"/>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795" w:type="dxa"/>
            <w:tcBorders/>
            <w:tcMar>
              <w:top w:w="15" w:type="dxa"/>
              <w:left w:w="15" w:type="dxa"/>
              <w:bottom w:w="15" w:type="dxa"/>
              <w:right w:w="15" w:type="dxa"/>
            </w:tcMar>
            <w:vAlign w:val="top"/>
          </w:tcP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18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39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gridSpan w:val="2"/>
            <w:vMerge/>
            <w:tcBorders>
              <w:top w:val="nil"/>
            </w:tcBorders>
            <w:vAlign w:val="top"/>
          </w:tcPr>
          <w:p/>
        </w:tc>
      </w:tr>
      <w:tr>
        <w:trPr/>
        <w:tc>
          <w:tcPr>
            <w:tcW w:w="7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398" w:type="dxa"/>
            <w:tcBorders/>
            <w:tcMar>
              <w:top w:w="15" w:type="dxa"/>
              <w:left w:w="15" w:type="dxa"/>
              <w:bottom w:w="15" w:type="dxa"/>
              <w:right w:w="15" w:type="dxa"/>
            </w:tcMar>
            <w:vAlign w:val="top"/>
          </w:tcPr>
          <w:p/>
        </w:tc>
        <w:tc>
          <w:tcPr>
            <w:tcW w:w="318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8" w:type="dxa"/>
            <w:tcBorders/>
            <w:tcMar>
              <w:top w:w="15" w:type="dxa"/>
              <w:left w:w="15" w:type="dxa"/>
              <w:bottom w:w="15" w:type="dxa"/>
              <w:right w:w="15" w:type="dxa"/>
            </w:tcMar>
            <w:vAlign w:val="top"/>
          </w:tcPr>
          <w:p/>
        </w:tc>
        <w:tc>
          <w:tcPr>
            <w:tcW w:w="339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7"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9"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92"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23,000</w:t>
            </w:r>
          </w:p>
        </w:tc>
        <w:tc>
          <w:tcPr>
            <w:tcW w:w="1393"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FA</w:t>
            </w:r>
          </w:p>
        </w:tc>
      </w:tr>
      <w:tr>
        <w:trPr/>
        <w:tc>
          <w:tcPr>
            <w:tcW w:w="7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398" w:type="dxa"/>
            <w:tcBorders/>
            <w:tcMar>
              <w:top w:w="15" w:type="dxa"/>
              <w:left w:w="15" w:type="dxa"/>
              <w:bottom w:w="15" w:type="dxa"/>
              <w:right w:w="15" w:type="dxa"/>
            </w:tcMar>
            <w:vAlign w:val="top"/>
          </w:tcPr>
          <w:p/>
        </w:tc>
        <w:tc>
          <w:tcPr>
            <w:tcW w:w="318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8" w:type="dxa"/>
            <w:tcBorders/>
            <w:tcMar>
              <w:top w:w="15" w:type="dxa"/>
              <w:left w:w="15" w:type="dxa"/>
              <w:bottom w:w="15" w:type="dxa"/>
              <w:right w:w="15" w:type="dxa"/>
            </w:tcMar>
            <w:vAlign w:val="top"/>
          </w:tcPr>
          <w:p/>
        </w:tc>
        <w:tc>
          <w:tcPr>
            <w:tcW w:w="339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397"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9"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2092"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23,000</w:t>
            </w:r>
          </w:p>
        </w:tc>
        <w:tc>
          <w:tcPr>
            <w:tcW w:w="1393"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FA</w:t>
            </w:r>
          </w:p>
        </w:tc>
      </w:tr>
      <w:tr>
        <w:trPr/>
        <w:tc>
          <w:tcPr>
            <w:tcW w:w="7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398" w:type="dxa"/>
            <w:tcBorders/>
            <w:tcMar>
              <w:top w:w="15" w:type="dxa"/>
              <w:left w:w="15" w:type="dxa"/>
              <w:bottom w:w="15" w:type="dxa"/>
              <w:right w:w="15" w:type="dxa"/>
            </w:tcMar>
            <w:vAlign w:val="top"/>
          </w:tcPr>
          <w:p/>
        </w:tc>
        <w:tc>
          <w:tcPr>
            <w:tcW w:w="318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398" w:type="dxa"/>
            <w:tcBorders/>
            <w:tcMar>
              <w:top w:w="15" w:type="dxa"/>
              <w:left w:w="15" w:type="dxa"/>
              <w:bottom w:w="15" w:type="dxa"/>
              <w:right w:w="15" w:type="dxa"/>
            </w:tcMar>
            <w:vAlign w:val="top"/>
          </w:tcPr>
          <w:p/>
        </w:tc>
        <w:tc>
          <w:tcPr>
            <w:tcW w:w="339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397"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9"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092"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23,000</w:t>
            </w:r>
          </w:p>
        </w:tc>
        <w:tc>
          <w:tcPr>
            <w:tcW w:w="1393"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FA</w:t>
            </w:r>
          </w:p>
        </w:tc>
      </w:tr>
      <w:tr>
        <w:trPr/>
        <w:tc>
          <w:tcPr>
            <w:tcW w:w="7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15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398" w:type="dxa"/>
            <w:tcBorders/>
            <w:tcMar>
              <w:top w:w="15" w:type="dxa"/>
              <w:left w:w="15" w:type="dxa"/>
              <w:bottom w:w="15" w:type="dxa"/>
              <w:right w:w="15" w:type="dxa"/>
            </w:tcMar>
            <w:vAlign w:val="top"/>
          </w:tcPr>
          <w:p/>
        </w:tc>
        <w:tc>
          <w:tcPr>
            <w:tcW w:w="318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398" w:type="dxa"/>
            <w:tcBorders/>
            <w:tcMar>
              <w:top w:w="15" w:type="dxa"/>
              <w:left w:w="15" w:type="dxa"/>
              <w:bottom w:w="15" w:type="dxa"/>
              <w:right w:w="15" w:type="dxa"/>
            </w:tcMar>
            <w:vAlign w:val="top"/>
          </w:tcPr>
          <w:p/>
        </w:tc>
        <w:tc>
          <w:tcPr>
            <w:tcW w:w="339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397"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9"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23,000</w:t>
            </w:r>
          </w:p>
        </w:tc>
        <w:tc>
          <w:tcPr>
            <w:tcW w:w="2092"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23,000</w:t>
            </w:r>
          </w:p>
        </w:tc>
        <w:tc>
          <w:tcPr>
            <w:tcW w:w="1393"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OA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Tandem Company borrowed $32,000 of cash from a local bank. Which of the following choices accurately reflects how this event affects the company's financial statements?</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54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8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5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 FA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 FA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5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 FA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32,000 FA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Which of following illustrates how selling land for cash affects the financial statements?</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5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800" w:type="dxa"/>
            <w:tcBorders/>
            <w:tcMar>
              <w:top w:w="15" w:type="dxa"/>
              <w:left w:w="15" w:type="dxa"/>
              <w:bottom w:w="15" w:type="dxa"/>
              <w:right w:w="15" w:type="dxa"/>
            </w:tcMar>
            <w:vAlign w:val="top"/>
          </w:tcP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IA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IA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FA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IA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Which of the following could represent the effects of an asset source transaction on a company's financial statements?</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5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800" w:type="dxa"/>
            <w:tcBorders/>
            <w:tcMar>
              <w:top w:w="15" w:type="dxa"/>
              <w:left w:w="15" w:type="dxa"/>
              <w:bottom w:w="15" w:type="dxa"/>
              <w:right w:w="15" w:type="dxa"/>
            </w:tcMar>
            <w:vAlign w:val="top"/>
          </w:tcPr>
          <w:p/>
        </w:tc>
        <w:tc>
          <w:tcPr>
            <w:tcW w:w="171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28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171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6"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OA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171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6"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IA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171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6"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OA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171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6"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FA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Which of the following could represent the effects of an asset exchange transaction on a company's financial statements?</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5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800" w:type="dxa"/>
            <w:tcBorders/>
            <w:tcMar>
              <w:top w:w="15" w:type="dxa"/>
              <w:left w:w="15" w:type="dxa"/>
              <w:bottom w:w="15" w:type="dxa"/>
              <w:right w:w="15" w:type="dxa"/>
            </w:tcMar>
            <w:vAlign w:val="top"/>
          </w:tcPr>
          <w:p/>
        </w:tc>
        <w:tc>
          <w:tcPr>
            <w:tcW w:w="1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1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IA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1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1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OA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1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FA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Which of the following represents effects of an asset use transaction on a company's financial statements?</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5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8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OA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IA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 OA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Reynolds Company experienced an accounting event that affected its financial statements as indicated below:</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5191"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19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399" w:type="dxa"/>
            <w:tcBorders/>
            <w:tcMar>
              <w:top w:w="15" w:type="dxa"/>
              <w:left w:w="15" w:type="dxa"/>
              <w:bottom w:w="15" w:type="dxa"/>
              <w:right w:w="15" w:type="dxa"/>
            </w:tcMar>
            <w:vAlign w:val="top"/>
          </w:tcPr>
          <w:p/>
        </w:tc>
        <w:tc>
          <w:tcPr>
            <w:tcW w:w="29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199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399" w:type="dxa"/>
            <w:tcBorders/>
            <w:tcMar>
              <w:top w:w="15" w:type="dxa"/>
              <w:left w:w="15" w:type="dxa"/>
              <w:bottom w:w="15" w:type="dxa"/>
              <w:right w:w="15" w:type="dxa"/>
            </w:tcMar>
            <w:vAlign w:val="top"/>
          </w:tcPr>
          <w:p/>
        </w:tc>
        <w:tc>
          <w:tcPr>
            <w:tcW w:w="29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199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19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+OA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of the following accounting events could have caused these effects on Reynolds'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Paid a cash dividend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Earned cash 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Borrowed money from a bank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information provided does not represent a completed event.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b w:val="false"/>
          <w:i w:val="false"/>
          <w:color w:val="000000"/>
          <w:sz w:val="24"/>
        </w:rPr>
        <w:t>Chico Company experienced an accounting event that affected its financial statements as indicated below:</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4992"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9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9"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99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of the following accounting events could have caused these effects on Chico's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Issued common stock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Earned cash 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Borrowed money from a bank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Paid a cash dividend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b w:val="false"/>
          <w:i w:val="false"/>
          <w:color w:val="000000"/>
          <w:sz w:val="24"/>
        </w:rPr>
        <w:t>Delta Company experienced an accounting event that affected its financial statements as indicated below:</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4392"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79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1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399" w:type="dxa"/>
            <w:tcBorders/>
            <w:tcMar>
              <w:top w:w="15" w:type="dxa"/>
              <w:left w:w="15" w:type="dxa"/>
              <w:bottom w:w="15" w:type="dxa"/>
              <w:right w:w="15" w:type="dxa"/>
            </w:tcMar>
            <w:vAlign w:val="top"/>
          </w:tcPr>
          <w:p/>
        </w:tc>
        <w:tc>
          <w:tcPr>
            <w:tcW w:w="279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7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99" w:type="dxa"/>
            <w:tcBorders/>
            <w:tcMar>
              <w:top w:w="15" w:type="dxa"/>
              <w:left w:w="15" w:type="dxa"/>
              <w:bottom w:w="15" w:type="dxa"/>
              <w:right w:w="15" w:type="dxa"/>
            </w:tcMar>
            <w:vAlign w:val="top"/>
          </w:tcPr>
          <w:p/>
        </w:tc>
        <w:tc>
          <w:tcPr>
            <w:tcW w:w="199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1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39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−OA</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of the following accounting events could have caused these effects on Delta's statements?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Paid a cash dividend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Incurred a cash expense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Borrowed money from a bank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Earned cash revenue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Northern Corporation invested $800 cash in South Company stock.</w:t>
      </w:r>
      <w:r>
        <w:rPr>
          <w:rFonts w:ascii="Times New Roman"/>
          <w:b w:val="false"/>
          <w:i w:val="false"/>
          <w:color w:val="000000"/>
          <w:sz w:val="24"/>
        </w:rPr>
        <w:t>Which of the following describes the effects of this transaction on Northern Corporation's books?</w:t>
      </w:r>
      <w:r>
        <w:rPr>
          <w:rFonts w:ascii="Times New Roman"/>
          <w:sz w:val="24"/>
        </w:rPr>
      </w:r>
    </w:p>
    <w:tbl>
      <w:tblPr>
        <w:tblLayout w:type="autofit"/>
      </w:tblPr>
      <w:tr>
        <w:trPr/>
        <w:tc>
          <w:tcPr>
            <w:tcW w:w="800" w:type="dxa"/>
            <w:vMerge w:val="restart"/>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5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0" w:type="auto"/>
            <w:vMerge/>
            <w:tcBorders>
              <w:top w:val="nil"/>
            </w:tcBorders>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b w:val="false"/>
          <w:i w:val="false"/>
          <w:color w:val="000000"/>
          <w:sz w:val="24"/>
        </w:rPr>
        <w:t>Northern Corporation invested $800 cash in South Company stock.</w:t>
      </w:r>
      <w:r>
        <w:rPr>
          <w:rFonts w:ascii="Times New Roman"/>
          <w:b w:val="false"/>
          <w:i w:val="false"/>
          <w:color w:val="000000"/>
          <w:sz w:val="24"/>
        </w:rPr>
        <w:t>As a result of this transaction: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balance in the Cash account on Northern Corporation's books would decrease, while the balance in the Cash account on South Company's books would increase.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South Company would have a cash inflow from investing activities.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Northern Corporation would have a cash outflow from financing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b w:val="false"/>
          <w:i w:val="false"/>
          <w:color w:val="000000"/>
          <w:sz w:val="24"/>
        </w:rPr>
        <w:t xml:space="preserve">Which of the following would </w:t>
      </w:r>
      <w:r>
        <w:rPr>
          <w:rFonts w:ascii="Times New Roman"/>
          <w:b/>
          <w:i w:val="false"/>
          <w:color w:val="000000"/>
          <w:sz w:val="24"/>
        </w:rPr>
        <w:t>not</w:t>
      </w:r>
      <w:r>
        <w:rPr>
          <w:rFonts w:ascii="Times New Roman"/>
          <w:b w:val="false"/>
          <w:i w:val="false"/>
          <w:color w:val="000000"/>
          <w:sz w:val="24"/>
        </w:rPr>
        <w:t xml:space="preserve"> describe the effects of an asset source transaction on a company's financial statements?</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5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8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+OA</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Option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Option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Option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Option 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146)</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Walker Company was formed on January 1, Year 1, when it acquired $150,000 cash from issuing common stock.</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1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1820" w:type="dxa"/>
            <w:tcBorders/>
            <w:tcMar>
              <w:top w:w="15" w:type="dxa"/>
              <w:left w:w="15" w:type="dxa"/>
              <w:bottom w:w="15" w:type="dxa"/>
              <w:right w:w="15" w:type="dxa"/>
            </w:tcMar>
            <w:vAlign w:val="top"/>
          </w:tcPr>
          <w:p/>
        </w:tc>
        <w:tc>
          <w:tcPr>
            <w:tcW w:w="580"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c>
          <w:tcPr>
            <w:tcW w:w="800" w:type="dxa"/>
            <w:tcBorders/>
            <w:tcMar>
              <w:top w:w="15" w:type="dxa"/>
              <w:left w:w="15" w:type="dxa"/>
              <w:bottom w:w="15" w:type="dxa"/>
              <w:right w:w="15" w:type="dxa"/>
            </w:tcMar>
            <w:vAlign w:val="top"/>
          </w:tcPr>
          <w:p/>
        </w:tc>
        <w:tc>
          <w:tcPr>
            <w:tcW w:w="4160"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Nguyen Company borrowed $50,000 cash from Metropolitan Bank.</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1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1820" w:type="dxa"/>
            <w:tcBorders/>
            <w:tcMar>
              <w:top w:w="15" w:type="dxa"/>
              <w:left w:w="15" w:type="dxa"/>
              <w:bottom w:w="15" w:type="dxa"/>
              <w:right w:w="15" w:type="dxa"/>
            </w:tcMar>
            <w:vAlign w:val="top"/>
          </w:tcPr>
          <w:p/>
        </w:tc>
        <w:tc>
          <w:tcPr>
            <w:tcW w:w="580"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c>
          <w:tcPr>
            <w:tcW w:w="800" w:type="dxa"/>
            <w:tcBorders/>
            <w:tcMar>
              <w:top w:w="15" w:type="dxa"/>
              <w:left w:w="15" w:type="dxa"/>
              <w:bottom w:w="15" w:type="dxa"/>
              <w:right w:w="15" w:type="dxa"/>
            </w:tcMar>
            <w:vAlign w:val="top"/>
          </w:tcPr>
          <w:p/>
        </w:tc>
        <w:tc>
          <w:tcPr>
            <w:tcW w:w="4160"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Bell Company provided consulting services for $20,000 cash.</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22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4000"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Pierce Company paid $40,000 cash to purchase land.</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1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1820" w:type="dxa"/>
            <w:tcBorders/>
            <w:tcMar>
              <w:top w:w="15" w:type="dxa"/>
              <w:left w:w="15" w:type="dxa"/>
              <w:bottom w:w="15" w:type="dxa"/>
              <w:right w:w="15" w:type="dxa"/>
            </w:tcMar>
            <w:vAlign w:val="top"/>
          </w:tcPr>
          <w:p/>
        </w:tc>
        <w:tc>
          <w:tcPr>
            <w:tcW w:w="580"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c>
          <w:tcPr>
            <w:tcW w:w="800" w:type="dxa"/>
            <w:tcBorders/>
            <w:tcMar>
              <w:top w:w="15" w:type="dxa"/>
              <w:left w:w="15" w:type="dxa"/>
              <w:bottom w:w="15" w:type="dxa"/>
              <w:right w:w="15" w:type="dxa"/>
            </w:tcMar>
            <w:vAlign w:val="top"/>
          </w:tcPr>
          <w:p/>
        </w:tc>
        <w:tc>
          <w:tcPr>
            <w:tcW w:w="4160"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Perez Company paid $220,000 cash in salaries to its employees.</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1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1820" w:type="dxa"/>
            <w:tcBorders/>
            <w:tcMar>
              <w:top w:w="15" w:type="dxa"/>
              <w:left w:w="15" w:type="dxa"/>
              <w:bottom w:w="15" w:type="dxa"/>
              <w:right w:w="15" w:type="dxa"/>
            </w:tcMar>
            <w:vAlign w:val="top"/>
          </w:tcPr>
          <w:p/>
        </w:tc>
        <w:tc>
          <w:tcPr>
            <w:tcW w:w="580"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c>
          <w:tcPr>
            <w:tcW w:w="800" w:type="dxa"/>
            <w:tcBorders/>
            <w:tcMar>
              <w:top w:w="15" w:type="dxa"/>
              <w:left w:w="15" w:type="dxa"/>
              <w:bottom w:w="15" w:type="dxa"/>
              <w:right w:w="15" w:type="dxa"/>
            </w:tcMar>
            <w:vAlign w:val="top"/>
          </w:tcPr>
          <w:p/>
        </w:tc>
        <w:tc>
          <w:tcPr>
            <w:tcW w:w="4160"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Epstein Company paid a $20,000 cash dividend to its stockholders.</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1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1820" w:type="dxa"/>
            <w:tcBorders/>
            <w:tcMar>
              <w:top w:w="15" w:type="dxa"/>
              <w:left w:w="15" w:type="dxa"/>
              <w:bottom w:w="15" w:type="dxa"/>
              <w:right w:w="15" w:type="dxa"/>
            </w:tcMar>
            <w:vAlign w:val="top"/>
          </w:tcPr>
          <w:p/>
        </w:tc>
        <w:tc>
          <w:tcPr>
            <w:tcW w:w="580"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c>
          <w:tcPr>
            <w:tcW w:w="800" w:type="dxa"/>
            <w:tcBorders/>
            <w:tcMar>
              <w:top w:w="15" w:type="dxa"/>
              <w:left w:w="15" w:type="dxa"/>
              <w:bottom w:w="15" w:type="dxa"/>
              <w:right w:w="15" w:type="dxa"/>
            </w:tcMar>
            <w:vAlign w:val="top"/>
          </w:tcPr>
          <w:p/>
        </w:tc>
        <w:tc>
          <w:tcPr>
            <w:tcW w:w="4160"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North Company issued a note to purchase a building.</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182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5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1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1820" w:type="dxa"/>
            <w:tcBorders/>
            <w:tcMar>
              <w:top w:w="15" w:type="dxa"/>
              <w:left w:w="15" w:type="dxa"/>
              <w:bottom w:w="15" w:type="dxa"/>
              <w:right w:w="15" w:type="dxa"/>
            </w:tcMar>
            <w:vAlign w:val="top"/>
          </w:tcPr>
          <w:p/>
        </w:tc>
        <w:tc>
          <w:tcPr>
            <w:tcW w:w="580"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c>
          <w:tcPr>
            <w:tcW w:w="800" w:type="dxa"/>
            <w:tcBorders/>
            <w:tcMar>
              <w:top w:w="15" w:type="dxa"/>
              <w:left w:w="15" w:type="dxa"/>
              <w:bottom w:w="15" w:type="dxa"/>
              <w:right w:w="15" w:type="dxa"/>
            </w:tcMar>
            <w:vAlign w:val="top"/>
          </w:tcPr>
          <w:p/>
        </w:tc>
        <w:tc>
          <w:tcPr>
            <w:tcW w:w="4160"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sz w:val="24"/>
        </w:rPr>
        <w:br/>
      </w:r>
      <w:r>
        <w:rPr>
          <w:rFonts w:ascii="Times New Roman"/>
          <w:b w:val="false"/>
          <w:i w:val="false"/>
          <w:color w:val="000000"/>
          <w:sz w:val="24"/>
        </w:rPr>
        <w:t xml:space="preserve"> Increase = I Decrease = D Not Affected = NA</w:t>
      </w:r>
      <w:r>
        <w:rPr>
          <w:rFonts w:ascii="Times New Roman"/>
          <w:b w:val="false"/>
          <w:i w:val="false"/>
          <w:color w:val="000000"/>
          <w:sz w:val="24"/>
        </w:rPr>
        <w:t>Walker Company issued common stock for $150,000 cash.</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2595"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19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5"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999"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tc>
        <w:tc>
          <w:tcPr>
            <w:tcW w:w="1995"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c>
          <w:tcPr>
            <w:tcW w:w="1996"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597" w:type="dxa"/>
            <w:tcBorders/>
            <w:tcMar>
              <w:top w:w="15" w:type="dxa"/>
              <w:left w:w="15" w:type="dxa"/>
              <w:bottom w:w="15" w:type="dxa"/>
              <w:right w:w="15" w:type="dxa"/>
            </w:tcMar>
            <w:vAlign w:val="top"/>
          </w:tcPr>
          <w:p/>
        </w:tc>
        <w:tc>
          <w:tcPr>
            <w:tcW w:w="2595"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Nguyen Company borrowed $50,000 cash from Metropolitan Bank.</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2595"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19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5"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999"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tc>
        <w:tc>
          <w:tcPr>
            <w:tcW w:w="1995"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c>
          <w:tcPr>
            <w:tcW w:w="1996"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597" w:type="dxa"/>
            <w:tcBorders/>
            <w:tcMar>
              <w:top w:w="15" w:type="dxa"/>
              <w:left w:w="15" w:type="dxa"/>
              <w:bottom w:w="15" w:type="dxa"/>
              <w:right w:w="15" w:type="dxa"/>
            </w:tcMar>
            <w:vAlign w:val="top"/>
          </w:tcPr>
          <w:p/>
        </w:tc>
        <w:tc>
          <w:tcPr>
            <w:tcW w:w="2595"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Bell Company provided consulting services for $20,000 cash.</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2595"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19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5"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999"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tc>
        <w:tc>
          <w:tcPr>
            <w:tcW w:w="1995"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c>
          <w:tcPr>
            <w:tcW w:w="1996"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597" w:type="dxa"/>
            <w:tcBorders/>
            <w:tcMar>
              <w:top w:w="15" w:type="dxa"/>
              <w:left w:w="15" w:type="dxa"/>
              <w:bottom w:w="15" w:type="dxa"/>
              <w:right w:w="15" w:type="dxa"/>
            </w:tcMar>
            <w:vAlign w:val="top"/>
          </w:tcPr>
          <w:p/>
        </w:tc>
        <w:tc>
          <w:tcPr>
            <w:tcW w:w="2595"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Pierce Company paid $40,000 cash to purchase land.</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2595"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19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5"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999"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tc>
        <w:tc>
          <w:tcPr>
            <w:tcW w:w="1995"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c>
          <w:tcPr>
            <w:tcW w:w="1996"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597" w:type="dxa"/>
            <w:tcBorders/>
            <w:tcMar>
              <w:top w:w="15" w:type="dxa"/>
              <w:left w:w="15" w:type="dxa"/>
              <w:bottom w:w="15" w:type="dxa"/>
              <w:right w:w="15" w:type="dxa"/>
            </w:tcMar>
            <w:vAlign w:val="top"/>
          </w:tcPr>
          <w:p/>
        </w:tc>
        <w:tc>
          <w:tcPr>
            <w:tcW w:w="2595"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Perez Company paid $220,000 cash in salaries to its employees.</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2595"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19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5"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999"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tc>
        <w:tc>
          <w:tcPr>
            <w:tcW w:w="1995"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c>
          <w:tcPr>
            <w:tcW w:w="1996"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597" w:type="dxa"/>
            <w:tcBorders/>
            <w:tcMar>
              <w:top w:w="15" w:type="dxa"/>
              <w:left w:w="15" w:type="dxa"/>
              <w:bottom w:w="15" w:type="dxa"/>
              <w:right w:w="15" w:type="dxa"/>
            </w:tcMar>
            <w:vAlign w:val="top"/>
          </w:tcPr>
          <w:p/>
        </w:tc>
        <w:tc>
          <w:tcPr>
            <w:tcW w:w="2595"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Epstein Company paid a $20,000 cash dividend to its stockholders.</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2595"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19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5"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999"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tc>
        <w:tc>
          <w:tcPr>
            <w:tcW w:w="1995"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c>
          <w:tcPr>
            <w:tcW w:w="1996"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597" w:type="dxa"/>
            <w:tcBorders/>
            <w:tcMar>
              <w:top w:w="15" w:type="dxa"/>
              <w:left w:w="15" w:type="dxa"/>
              <w:bottom w:w="15" w:type="dxa"/>
              <w:right w:w="15" w:type="dxa"/>
            </w:tcMar>
            <w:vAlign w:val="top"/>
          </w:tcPr>
          <w:p/>
        </w:tc>
        <w:tc>
          <w:tcPr>
            <w:tcW w:w="2595"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b w:val="false"/>
          <w:i w:val="false"/>
          <w:color w:val="000000"/>
          <w:sz w:val="24"/>
        </w:rPr>
        <w:t>Indicate how this event affects the accounting equation. Use the following letters to record your answer in the box shown below each element. If an event increases one account and decreases another account within the same element, record I/D. If an event has no impact on the element, record NA. You do not need to enter amounts.</w:t>
      </w:r>
      <w:r>
        <w:rPr>
          <w:rFonts w:ascii="Times New Roman"/>
          <w:b w:val="false"/>
          <w:i w:val="false"/>
          <w:color w:val="000000"/>
          <w:sz w:val="24"/>
        </w:rPr>
        <w:t>Increase = I Decrease = D Not Affected = NA</w:t>
      </w:r>
      <w:r>
        <w:rPr>
          <w:rFonts w:ascii="Times New Roman"/>
          <w:b w:val="false"/>
          <w:i w:val="false"/>
          <w:color w:val="000000"/>
          <w:sz w:val="24"/>
        </w:rPr>
        <w:t>North Company issued a note to purchase a building.</w:t>
      </w:r>
      <w:r>
        <w:rPr>
          <w:rFonts w:ascii="Times New Roman"/>
          <w:sz w:val="24"/>
        </w:rP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2595"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15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2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199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3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9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39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5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1595"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999"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2028" w:type="dxa"/>
            <w:tcBorders/>
            <w:tcMar>
              <w:top w:w="15" w:type="dxa"/>
              <w:left w:w="15" w:type="dxa"/>
              <w:bottom w:w="15" w:type="dxa"/>
              <w:right w:w="15" w:type="dxa"/>
            </w:tcMar>
            <w:vAlign w:val="top"/>
          </w:tcPr>
          <w:p/>
        </w:tc>
        <w:tc>
          <w:tcPr>
            <w:tcW w:w="1995"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c>
          <w:tcPr>
            <w:tcW w:w="1996"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c>
          <w:tcPr>
            <w:tcW w:w="1597" w:type="dxa"/>
            <w:tcBorders/>
            <w:tcMar>
              <w:top w:w="15" w:type="dxa"/>
              <w:left w:w="15" w:type="dxa"/>
              <w:bottom w:w="15" w:type="dxa"/>
              <w:right w:w="15" w:type="dxa"/>
            </w:tcMar>
            <w:vAlign w:val="top"/>
          </w:tcPr>
          <w:p/>
        </w:tc>
        <w:tc>
          <w:tcPr>
            <w:tcW w:w="2595"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What is the name of the group that has the primary authority for establishing U.S. GAAP?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b w:val="false"/>
          <w:i w:val="false"/>
          <w:color w:val="000000"/>
          <w:sz w:val="24"/>
        </w:rPr>
        <w:t>Who are the three distinct types of participants in a market? Briefly describe the role of each group of participants.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What is meant by the term "stakeholders?"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b w:val="false"/>
          <w:i w:val="false"/>
          <w:color w:val="000000"/>
          <w:sz w:val="24"/>
        </w:rPr>
        <w:t>What is meant by the term "global GAAP"? How does it impact U.S. companies? What body is responsible for setting global standards?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Briefly distinguish between financial accounting and managerial accounting.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b w:val="false"/>
          <w:i w:val="false"/>
          <w:color w:val="000000"/>
          <w:sz w:val="24"/>
        </w:rPr>
        <w:t>What are some of the similarities and differences between not-for-profit organizations and for-profit businesses from an accounting standpoint?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b w:val="false"/>
          <w:i w:val="false"/>
          <w:color w:val="000000"/>
          <w:sz w:val="24"/>
        </w:rPr>
        <w:t>What is reported on a balance sheet?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b w:val="false"/>
          <w:i w:val="false"/>
          <w:color w:val="000000"/>
          <w:sz w:val="24"/>
        </w:rPr>
        <w:t>From what three sources does a business obtain its assets?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b w:val="false"/>
          <w:i w:val="false"/>
          <w:color w:val="000000"/>
          <w:sz w:val="24"/>
        </w:rPr>
        <w:t>How does providing services for cash affect the accounting equation? Is it considered an asset source, asset use, or asset exchange transaction?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b w:val="false"/>
          <w:i w:val="false"/>
          <w:color w:val="000000"/>
          <w:sz w:val="24"/>
        </w:rPr>
        <w:t>How does the payment of cash dividends to stockholders affect the accounting equation? Is it considered an asset source, asset use, or asset exchange transaction?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b w:val="false"/>
          <w:i w:val="false"/>
          <w:color w:val="000000"/>
          <w:sz w:val="24"/>
        </w:rPr>
        <w:t>If the total stockholders’ equity is $150,000 and liabilities are $75,000, what are total assets?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b w:val="false"/>
          <w:i w:val="false"/>
          <w:color w:val="000000"/>
          <w:sz w:val="24"/>
        </w:rPr>
        <w:t>What is meant by the term double-entry bookkeeping?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b w:val="false"/>
          <w:i w:val="false"/>
          <w:color w:val="000000"/>
          <w:sz w:val="24"/>
        </w:rPr>
        <w:t>Give three examples of asset use transactions.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b w:val="false"/>
          <w:i w:val="false"/>
          <w:color w:val="000000"/>
          <w:sz w:val="24"/>
        </w:rPr>
        <w:t>What does a company's statement of cash flows tell you about the company?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b w:val="false"/>
          <w:i w:val="false"/>
          <w:color w:val="000000"/>
          <w:sz w:val="24"/>
        </w:rPr>
        <w:t>If a corporation issues common stock for $50,000 cash, in which section of the statement of cash flows will this transaction be reported?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b w:val="false"/>
          <w:i w:val="false"/>
          <w:color w:val="000000"/>
          <w:sz w:val="24"/>
        </w:rPr>
        <w:t>Which types of accounts are closed out to retained earnings at the end of an accounting period?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b w:val="false"/>
          <w:i w:val="false"/>
          <w:color w:val="000000"/>
          <w:sz w:val="24"/>
        </w:rPr>
        <w:t>Name and briefly describe each of the four financial statements.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b w:val="false"/>
          <w:i w:val="false"/>
          <w:color w:val="000000"/>
          <w:sz w:val="24"/>
        </w:rPr>
        <w:t>What is meant by the term "accounting period?"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178)</w:t>
        <w:tab/>
      </w:r>
      <w:r>
        <w:rPr>
          <w:rFonts w:ascii="Times New Roman"/>
          <w:b w:val="false"/>
          <w:i w:val="false"/>
          <w:color w:val="000000"/>
          <w:sz w:val="24"/>
        </w:rPr>
        <w:t>Indicate whether each of the following statements about markets is true or false.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Financial resources can be provided to a business by other businesses.</w:t>
      </w:r>
      <w:r>
        <w:rPr>
          <w:rFonts w:ascii="Times New Roman"/>
          <w:b w:val="false"/>
          <w:i w:val="false"/>
          <w:color w:val="000000"/>
          <w:sz w:val="24"/>
        </w:rPr>
        <w:t>Resource owners are the businesses that transform resources into products that satisfy consumer desires.</w:t>
      </w:r>
      <w:r>
        <w:rPr>
          <w:rFonts w:ascii="Times New Roman"/>
          <w:b w:val="false"/>
          <w:i w:val="false"/>
          <w:color w:val="000000"/>
          <w:sz w:val="24"/>
        </w:rPr>
        <w:t>Labor resources include the both the physical and intellectual labor of a business's employees.</w:t>
      </w:r>
      <w:r>
        <w:rPr>
          <w:rFonts w:ascii="Times New Roman"/>
          <w:b w:val="false"/>
          <w:i w:val="false"/>
          <w:color w:val="000000"/>
          <w:sz w:val="24"/>
        </w:rPr>
        <w:t>Businesses purchase their resources from resource owners.</w:t>
      </w:r>
      <w:r>
        <w:rPr>
          <w:rFonts w:ascii="Times New Roman"/>
          <w:b w:val="false"/>
          <w:i w:val="false"/>
          <w:color w:val="000000"/>
          <w:sz w:val="24"/>
        </w:rPr>
        <w:t>Consumers are the main providers of resources in any market.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b w:val="false"/>
          <w:i w:val="false"/>
          <w:color w:val="000000"/>
          <w:sz w:val="24"/>
        </w:rPr>
        <w:t>Indicate whether each of the following statements about accounting information is true or false.</w:t>
      </w:r>
      <w:r>
        <w:rPr>
          <w:rFonts w:ascii="Times New Roman"/>
          <w:b w:val="false"/>
          <w:i w:val="false"/>
          <w:color w:val="000000"/>
          <w:sz w:val="24"/>
        </w:rPr>
        <w:t>Financial accounting is primarily intended to satisfy the information needs of internal stakeholders.</w:t>
      </w:r>
      <w:r>
        <w:rPr>
          <w:rFonts w:ascii="Times New Roman"/>
          <w:b w:val="false"/>
          <w:i w:val="false"/>
          <w:color w:val="000000"/>
          <w:sz w:val="24"/>
        </w:rPr>
        <w:t>Managerial accounting information includes financial and nonfinancial information.</w:t>
      </w:r>
      <w:r>
        <w:rPr>
          <w:rFonts w:ascii="Times New Roman"/>
          <w:b w:val="false"/>
          <w:i w:val="false"/>
          <w:color w:val="000000"/>
          <w:sz w:val="24"/>
        </w:rPr>
        <w:t>The accounting information intended to satisfy the needs of a company's employees is managerial accounting information.</w:t>
      </w:r>
      <w:r>
        <w:rPr>
          <w:rFonts w:ascii="Times New Roman"/>
          <w:b w:val="false"/>
          <w:i w:val="false"/>
          <w:color w:val="000000"/>
          <w:sz w:val="24"/>
        </w:rPr>
        <w:t xml:space="preserve"> GAAP requires that companies adhere to financial accounting standards.</w:t>
      </w:r>
      <w:r>
        <w:rPr>
          <w:rFonts w:ascii="Times New Roman"/>
          <w:b w:val="false"/>
          <w:i w:val="false"/>
          <w:color w:val="000000"/>
          <w:sz w:val="24"/>
        </w:rPr>
        <w:t>Managerial accounting information is usually less detailed than financial accounting information.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b w:val="false"/>
          <w:i w:val="false"/>
          <w:color w:val="000000"/>
          <w:sz w:val="24"/>
        </w:rPr>
        <w:t>Indicate whether each of the following statements about liabilities is true or false.</w:t>
      </w:r>
      <w:r>
        <w:rPr>
          <w:rFonts w:ascii="Times New Roman"/>
          <w:b w:val="false"/>
          <w:i w:val="false"/>
          <w:color w:val="000000"/>
          <w:sz w:val="24"/>
        </w:rPr>
        <w:t>A net loss on the income statement decreases liabilities.</w:t>
      </w:r>
      <w:r>
        <w:rPr>
          <w:rFonts w:ascii="Times New Roman"/>
          <w:b w:val="false"/>
          <w:i w:val="false"/>
          <w:color w:val="000000"/>
          <w:sz w:val="24"/>
        </w:rPr>
        <w:t>The acquisition of a bank loan increases both assets and liabilities.</w:t>
      </w:r>
      <w:r>
        <w:rPr>
          <w:rFonts w:ascii="Times New Roman"/>
          <w:b w:val="false"/>
          <w:i w:val="false"/>
          <w:color w:val="000000"/>
          <w:sz w:val="24"/>
        </w:rPr>
        <w:t>The accounting equation requires that liabilities be equal to stockholders' equity.</w:t>
      </w:r>
      <w:r>
        <w:rPr>
          <w:rFonts w:ascii="Times New Roman"/>
          <w:b w:val="false"/>
          <w:i w:val="false"/>
          <w:color w:val="000000"/>
          <w:sz w:val="24"/>
        </w:rPr>
        <w:t>The amount of a company's liabilities is equal to its assets minus its stockholders' equity.</w:t>
      </w:r>
      <w:r>
        <w:rPr>
          <w:rFonts w:ascii="Times New Roman"/>
          <w:b w:val="false"/>
          <w:i w:val="false"/>
          <w:color w:val="000000"/>
          <w:sz w:val="24"/>
        </w:rPr>
        <w:t>Liabilities are reported on the statement of cash flows of a business.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b w:val="false"/>
          <w:i w:val="false"/>
          <w:color w:val="000000"/>
          <w:sz w:val="24"/>
        </w:rPr>
        <w:t>ABC Company earned $2,000 cash for providing services to customers. Indicate whether each of the following statements about the transaction is true or false.</w:t>
      </w:r>
      <w:r>
        <w:rPr>
          <w:rFonts w:ascii="Times New Roman"/>
          <w:b w:val="false"/>
          <w:i w:val="false"/>
          <w:color w:val="000000"/>
          <w:sz w:val="24"/>
        </w:rPr>
        <w:t>Total liabilities would decrease.</w:t>
      </w:r>
      <w:r>
        <w:rPr>
          <w:rFonts w:ascii="Times New Roman"/>
          <w:b w:val="false"/>
          <w:i w:val="false"/>
          <w:color w:val="000000"/>
          <w:sz w:val="24"/>
        </w:rPr>
        <w:t>Total stockholders' equity would increase.</w:t>
      </w:r>
      <w:r>
        <w:rPr>
          <w:rFonts w:ascii="Times New Roman"/>
          <w:b w:val="false"/>
          <w:i w:val="false"/>
          <w:color w:val="000000"/>
          <w:sz w:val="24"/>
        </w:rPr>
        <w:t>The operating activities section of the statement of cash flows would show a cash inflow.</w:t>
      </w:r>
      <w:r>
        <w:rPr>
          <w:rFonts w:ascii="Times New Roman"/>
          <w:b w:val="false"/>
          <w:i w:val="false"/>
          <w:color w:val="000000"/>
          <w:sz w:val="24"/>
        </w:rPr>
        <w:t>This is an asset exchange transaction.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b w:val="false"/>
          <w:i w:val="false"/>
          <w:color w:val="000000"/>
          <w:sz w:val="24"/>
        </w:rPr>
        <w:t>Indicate whether each of the following statements about retained earnings is true or false.</w:t>
      </w:r>
      <w:r>
        <w:rPr>
          <w:rFonts w:ascii="Times New Roman"/>
          <w:b w:val="false"/>
          <w:i w:val="false"/>
          <w:color w:val="000000"/>
          <w:sz w:val="24"/>
        </w:rPr>
        <w:t>A dividend paid to stockholders decreases retained earnings.</w:t>
      </w:r>
      <w:r>
        <w:rPr>
          <w:rFonts w:ascii="Times New Roman"/>
          <w:b w:val="false"/>
          <w:i w:val="false"/>
          <w:color w:val="000000"/>
          <w:sz w:val="24"/>
        </w:rPr>
        <w:t>Issuing common stock for cash increases retained earnings.</w:t>
      </w:r>
      <w:r>
        <w:rPr>
          <w:rFonts w:ascii="Times New Roman"/>
          <w:b w:val="false"/>
          <w:i w:val="false"/>
          <w:color w:val="000000"/>
          <w:sz w:val="24"/>
        </w:rPr>
        <w:t>The amount of net income for a period must equal retained earnings.</w:t>
      </w:r>
      <w:r>
        <w:rPr>
          <w:rFonts w:ascii="Times New Roman"/>
          <w:b w:val="false"/>
          <w:i w:val="false"/>
          <w:color w:val="000000"/>
          <w:sz w:val="24"/>
        </w:rPr>
        <w:t>The purchase of a truck decreases retained earnings.</w:t>
      </w:r>
      <w:r>
        <w:rPr>
          <w:rFonts w:ascii="Times New Roman"/>
          <w:b w:val="false"/>
          <w:i w:val="false"/>
          <w:color w:val="000000"/>
          <w:sz w:val="24"/>
        </w:rPr>
        <w:t>The amount of net income for a period increases retained earnings.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b w:val="false"/>
          <w:i w:val="false"/>
          <w:color w:val="000000"/>
          <w:sz w:val="24"/>
        </w:rPr>
        <w:t>Indicate whether each of the following statements about the types of transactions is true or false.</w:t>
      </w:r>
      <w:r>
        <w:rPr>
          <w:rFonts w:ascii="Times New Roman"/>
          <w:b w:val="false"/>
          <w:i w:val="false"/>
          <w:color w:val="000000"/>
          <w:sz w:val="24"/>
        </w:rPr>
        <w:t>An asset source transaction increases total assets and increases claims to assets.</w:t>
      </w:r>
      <w:r>
        <w:rPr>
          <w:rFonts w:ascii="Times New Roman"/>
          <w:b w:val="false"/>
          <w:i w:val="false"/>
          <w:color w:val="000000"/>
          <w:sz w:val="24"/>
        </w:rPr>
        <w:t>The issuance of stock to stockholders for cash would be an example of an asset exchange transaction.</w:t>
      </w:r>
      <w:r>
        <w:rPr>
          <w:rFonts w:ascii="Times New Roman"/>
          <w:b w:val="false"/>
          <w:i w:val="false"/>
          <w:color w:val="000000"/>
          <w:sz w:val="24"/>
        </w:rPr>
        <w:t>Purchasing equipment for cash is an example of an asset use transaction.</w:t>
      </w:r>
      <w:r>
        <w:rPr>
          <w:rFonts w:ascii="Times New Roman"/>
          <w:b w:val="false"/>
          <w:i w:val="false"/>
          <w:color w:val="000000"/>
          <w:sz w:val="24"/>
        </w:rPr>
        <w:t>Paying a dividend to stockholders is an example of an asset use transaction.</w:t>
      </w:r>
      <w:r>
        <w:rPr>
          <w:rFonts w:ascii="Times New Roman"/>
          <w:b w:val="false"/>
          <w:i w:val="false"/>
          <w:color w:val="000000"/>
          <w:sz w:val="24"/>
        </w:rPr>
        <w:t>Making a payment on a bank loan is an example of an asset exchange transaction.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b w:val="false"/>
          <w:i w:val="false"/>
          <w:color w:val="000000"/>
          <w:sz w:val="24"/>
        </w:rPr>
        <w:t>Indicate whether each of the following statements about financial statements is true or false.</w:t>
      </w:r>
      <w:r>
        <w:rPr>
          <w:rFonts w:ascii="Times New Roman"/>
          <w:b w:val="false"/>
          <w:i w:val="false"/>
          <w:color w:val="000000"/>
          <w:sz w:val="24"/>
        </w:rPr>
        <w:t>A cash dividend paid to stockholders is shown in the investing activities section of the statement of cash flows.</w:t>
      </w:r>
      <w:r>
        <w:rPr>
          <w:rFonts w:ascii="Times New Roman"/>
          <w:b w:val="false"/>
          <w:i w:val="false"/>
          <w:color w:val="000000"/>
          <w:sz w:val="24"/>
        </w:rPr>
        <w:t>A cash dividend paid to stockholders is shown on the statement of changes in stockholders' equity.</w:t>
      </w:r>
      <w:r>
        <w:rPr>
          <w:rFonts w:ascii="Times New Roman"/>
          <w:b w:val="false"/>
          <w:i w:val="false"/>
          <w:color w:val="000000"/>
          <w:sz w:val="24"/>
        </w:rPr>
        <w:t>A cash dividend paid to stockholders is shown on the income statement.</w:t>
      </w:r>
      <w:r>
        <w:rPr>
          <w:rFonts w:ascii="Times New Roman"/>
          <w:b w:val="false"/>
          <w:i w:val="false"/>
          <w:color w:val="000000"/>
          <w:sz w:val="24"/>
        </w:rPr>
        <w:t>The balance sheet shows ending balances of permanent accounts as of the last day of the accounting period.</w:t>
      </w:r>
      <w:r>
        <w:rPr>
          <w:rFonts w:ascii="Times New Roman"/>
          <w:b w:val="false"/>
          <w:i w:val="false"/>
          <w:color w:val="000000"/>
          <w:sz w:val="24"/>
        </w:rPr>
        <w:t>Changes in retained earnings for the accounting period are shown on the income statement.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b w:val="false"/>
          <w:i w:val="false"/>
          <w:color w:val="000000"/>
          <w:sz w:val="24"/>
        </w:rPr>
        <w:t>Indicate whether each of the following statements about stockholders’ equity is true or false.</w:t>
      </w:r>
      <w:r>
        <w:rPr>
          <w:rFonts w:ascii="Times New Roman"/>
          <w:b w:val="false"/>
          <w:i w:val="false"/>
          <w:color w:val="000000"/>
          <w:sz w:val="24"/>
        </w:rPr>
        <w:t>Operating expenses reported on the income statement decrease retained earnings.</w:t>
      </w:r>
      <w:r>
        <w:rPr>
          <w:rFonts w:ascii="Times New Roman"/>
          <w:b w:val="false"/>
          <w:i w:val="false"/>
          <w:color w:val="000000"/>
          <w:sz w:val="24"/>
        </w:rPr>
        <w:t>Stockholders’ equity and liabilities can be viewed either as sources of assets or claims to assets of the business.</w:t>
      </w:r>
      <w:r>
        <w:rPr>
          <w:rFonts w:ascii="Times New Roman"/>
          <w:b w:val="false"/>
          <w:i w:val="false"/>
          <w:color w:val="000000"/>
          <w:sz w:val="24"/>
        </w:rPr>
        <w:t>Retained earnings is increased by loans received from a bank.</w:t>
      </w:r>
      <w:r>
        <w:rPr>
          <w:rFonts w:ascii="Times New Roman"/>
          <w:b w:val="false"/>
          <w:i w:val="false"/>
          <w:color w:val="000000"/>
          <w:sz w:val="24"/>
        </w:rPr>
        <w:t>Dividends paid to stockholders decrease common stock.</w:t>
      </w:r>
      <w:r>
        <w:rPr>
          <w:rFonts w:ascii="Times New Roman"/>
          <w:b w:val="false"/>
          <w:i w:val="false"/>
          <w:color w:val="000000"/>
          <w:sz w:val="24"/>
        </w:rPr>
        <w:t>Stockholders’ equity is the residual interest in the company resulting from the difference between assets and liabilities.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b w:val="false"/>
          <w:i w:val="false"/>
          <w:color w:val="000000"/>
          <w:sz w:val="24"/>
        </w:rPr>
        <w:t>Jessup Company was founded in Year 1. It acquired $45,000 cash by issuing stock to investors and an additional $15,000 cash by borrowing from creditors. During Year 1, it received $25,000 cash revenues and paid $32,000 in cash expenses. The company then went out of business.</w:t>
      </w:r>
      <w:r>
        <w:rPr>
          <w:rFonts w:ascii="Times New Roman"/>
          <w:b/>
          <w:i w:val="false"/>
          <w:color w:val="000000"/>
          <w:sz w:val="24"/>
        </w:rPr>
        <w:t>Required:</w:t>
      </w:r>
      <w:r>
        <w:rPr>
          <w:rFonts w:ascii="Times New Roman"/>
          <w:b w:val="false"/>
          <w:i w:val="false"/>
          <w:color w:val="000000"/>
          <w:sz w:val="24"/>
        </w:rPr>
        <w:t>Explain the term, “business liquidation.”</w:t>
      </w:r>
      <w:r>
        <w:rPr>
          <w:rFonts w:ascii="Times New Roman"/>
          <w:b w:val="false"/>
          <w:i w:val="false"/>
          <w:color w:val="000000"/>
          <w:sz w:val="24"/>
        </w:rPr>
        <w:t>What amount of cash should Jessup Company have had on hand immediately before going out of business?</w:t>
      </w:r>
      <w:r>
        <w:rPr>
          <w:rFonts w:ascii="Times New Roman"/>
          <w:b w:val="false"/>
          <w:i w:val="false"/>
          <w:color w:val="000000"/>
          <w:sz w:val="24"/>
        </w:rPr>
        <w:t>What amount of cash will Jessup’s creditors receive?</w:t>
      </w:r>
      <w:r>
        <w:rPr>
          <w:rFonts w:ascii="Times New Roman"/>
          <w:b w:val="false"/>
          <w:i w:val="false"/>
          <w:color w:val="000000"/>
          <w:sz w:val="24"/>
        </w:rPr>
        <w:t>What amount of cash will Jessup’s stockholders receive?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b w:val="false"/>
          <w:i w:val="false"/>
          <w:color w:val="000000"/>
          <w:sz w:val="24"/>
        </w:rPr>
        <w:t>The transactions listed below apply to Bates Company for its first year in business. Assume that all transactions involve the receipt or payment of cash.</w:t>
      </w:r>
      <w:r>
        <w:rPr>
          <w:rFonts w:ascii="Times New Roman"/>
          <w:b w:val="false"/>
          <w:i w:val="false"/>
          <w:color w:val="000000"/>
          <w:sz w:val="24"/>
        </w:rPr>
        <w:t>Transactions for Year 1:</w:t>
      </w:r>
      <w:r>
        <w:rPr>
          <w:rFonts w:ascii="Times New Roman"/>
          <w:b w:val="false"/>
          <w:i w:val="false"/>
          <w:color w:val="000000"/>
          <w:sz w:val="24"/>
        </w:rPr>
        <w:t>Issued common stock to investors for $25,000 cash</w:t>
      </w:r>
      <w:r>
        <w:rPr>
          <w:rFonts w:ascii="Times New Roman"/>
          <w:b w:val="false"/>
          <w:i w:val="false"/>
          <w:color w:val="000000"/>
          <w:sz w:val="24"/>
        </w:rPr>
        <w:t>Borrowed $18,000 from the local bank</w:t>
      </w:r>
      <w:r>
        <w:rPr>
          <w:rFonts w:ascii="Times New Roman"/>
          <w:b w:val="false"/>
          <w:i w:val="false"/>
          <w:color w:val="000000"/>
          <w:sz w:val="24"/>
        </w:rPr>
        <w:t>Provided services to customers for $28,000 cash</w:t>
      </w:r>
      <w:r>
        <w:rPr>
          <w:rFonts w:ascii="Times New Roman"/>
          <w:b w:val="false"/>
          <w:i w:val="false"/>
          <w:color w:val="000000"/>
          <w:sz w:val="24"/>
        </w:rPr>
        <w:t>Paid expenses amounting to $21,400</w:t>
      </w:r>
      <w:r>
        <w:rPr>
          <w:rFonts w:ascii="Times New Roman"/>
          <w:b w:val="false"/>
          <w:i w:val="false"/>
          <w:color w:val="000000"/>
          <w:sz w:val="24"/>
        </w:rPr>
        <w:t>Purchased a plot of land for $22,000 cash</w:t>
      </w:r>
      <w:r>
        <w:rPr>
          <w:rFonts w:ascii="Times New Roman"/>
          <w:b w:val="false"/>
          <w:i w:val="false"/>
          <w:color w:val="000000"/>
          <w:sz w:val="24"/>
        </w:rPr>
        <w:t>Paid a dividend of $15,000 to its stockholders</w:t>
      </w:r>
      <w:r>
        <w:rPr>
          <w:rFonts w:ascii="Times New Roman"/>
          <w:b w:val="false"/>
          <w:i w:val="false"/>
          <w:color w:val="000000"/>
          <w:sz w:val="24"/>
        </w:rPr>
        <w:t>Repaid $12,000 of the loan listed in number 2</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Fill in the headings to the accounting equation shown below.</w:t>
      </w:r>
      <w:r>
        <w:rPr>
          <w:rFonts w:ascii="Times New Roman"/>
          <w:b w:val="false"/>
          <w:i w:val="false"/>
          <w:color w:val="000000"/>
          <w:sz w:val="24"/>
        </w:rPr>
        <w:t>Show the effects of the above transactions on the accounting equation.</w:t>
      </w:r>
      <w:r>
        <w:rPr>
          <w:rFonts w:ascii="Times New Roman"/>
          <w:b w:val="false"/>
          <w:i w:val="false"/>
          <w:color w:val="000000"/>
          <w:sz w:val="24"/>
        </w:rPr>
        <w:t>________ = ________ + ________</w:t>
      </w:r>
      <w:r>
        <w:rPr>
          <w:rFonts w:ascii="Times New Roman"/>
          <w:b w:val="false"/>
          <w:i w:val="false"/>
          <w:color w:val="000000"/>
          <w:sz w:val="24"/>
        </w:rPr>
        <w:t>Event Number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b w:val="false"/>
          <w:i w:val="false"/>
          <w:color w:val="000000"/>
          <w:sz w:val="24"/>
        </w:rPr>
        <w:t>Each of the following requirements is independent of the others.</w:t>
      </w:r>
      <w:r>
        <w:rPr>
          <w:rFonts w:ascii="Times New Roman"/>
          <w:b w:val="false"/>
          <w:i w:val="false"/>
          <w:color w:val="000000"/>
          <w:sz w:val="24"/>
        </w:rPr>
        <w:t>Valdez Corporation has liabilities of $95,000 and stockholders’ equity of $115,000. What is the amount of Valdez's assets?</w:t>
      </w:r>
      <w:r>
        <w:rPr>
          <w:rFonts w:ascii="Times New Roman"/>
          <w:b w:val="false"/>
          <w:i w:val="false"/>
          <w:color w:val="000000"/>
          <w:sz w:val="24"/>
        </w:rPr>
        <w:t>Global Company has assets of $320,000 and liabilities of $95,000. What is the amount of Global's stockholders’ equity?</w:t>
      </w:r>
      <w:r>
        <w:rPr>
          <w:rFonts w:ascii="Times New Roman"/>
          <w:b w:val="false"/>
          <w:i w:val="false"/>
          <w:color w:val="000000"/>
          <w:sz w:val="24"/>
        </w:rPr>
        <w:t>Brown Company has assets of $90,000 and liabilities of $25,000. What is the amount of Brown's claims?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b w:val="false"/>
          <w:i w:val="false"/>
          <w:color w:val="000000"/>
          <w:sz w:val="24"/>
        </w:rPr>
        <w:t>The following events occurred for Ringgold Company during Year 1, its first year of operations:</w:t>
      </w:r>
      <w:r>
        <w:rPr>
          <w:rFonts w:ascii="Times New Roman"/>
          <w:b w:val="false"/>
          <w:i w:val="false"/>
          <w:color w:val="000000"/>
          <w:sz w:val="24"/>
        </w:rPr>
        <w:t>Issued stock to investors for $45,000 cash</w:t>
      </w:r>
      <w:r>
        <w:rPr>
          <w:rFonts w:ascii="Times New Roman"/>
          <w:b w:val="false"/>
          <w:i w:val="false"/>
          <w:color w:val="000000"/>
          <w:sz w:val="24"/>
        </w:rPr>
        <w:t>Borrowed $25,000 cash from the local bank</w:t>
      </w:r>
      <w:r>
        <w:rPr>
          <w:rFonts w:ascii="Times New Roman"/>
          <w:b w:val="false"/>
          <w:i w:val="false"/>
          <w:color w:val="000000"/>
          <w:sz w:val="24"/>
        </w:rPr>
        <w:t>Provided services to its customers and received $32,000 cash</w:t>
      </w:r>
      <w:r>
        <w:rPr>
          <w:rFonts w:ascii="Times New Roman"/>
          <w:b w:val="false"/>
          <w:i w:val="false"/>
          <w:color w:val="000000"/>
          <w:sz w:val="24"/>
        </w:rPr>
        <w:t>Paid expenses of $28,000</w:t>
      </w:r>
      <w:r>
        <w:rPr>
          <w:rFonts w:ascii="Times New Roman"/>
          <w:b w:val="false"/>
          <w:i w:val="false"/>
          <w:color w:val="000000"/>
          <w:sz w:val="24"/>
        </w:rPr>
        <w:t>Paid $22,000 cash for land</w:t>
      </w:r>
      <w:r>
        <w:rPr>
          <w:rFonts w:ascii="Times New Roman"/>
          <w:b w:val="false"/>
          <w:i w:val="false"/>
          <w:color w:val="000000"/>
          <w:sz w:val="24"/>
        </w:rPr>
        <w:t>Paid dividend of $12,000 to stockholders</w:t>
      </w:r>
      <w:r>
        <w:rPr>
          <w:rFonts w:ascii="Times New Roman"/>
          <w:b w:val="false"/>
          <w:i w:val="false"/>
          <w:color w:val="000000"/>
          <w:sz w:val="24"/>
        </w:rPr>
        <w:t>Repaid $10,000 of the loan listed in item 2</w:t>
      </w:r>
      <w:r>
        <w:rPr>
          <w:rFonts w:ascii="Times New Roman"/>
          <w:b/>
          <w:i w:val="false"/>
          <w:color w:val="000000"/>
          <w:sz w:val="24"/>
        </w:rPr>
        <w:t>Required:</w:t>
      </w:r>
      <w:r>
        <w:rPr>
          <w:rFonts w:ascii="Times New Roman"/>
          <w:b w:val="false"/>
          <w:i w:val="false"/>
          <w:color w:val="000000"/>
          <w:sz w:val="24"/>
        </w:rPr>
        <w:t>Show the effects of the above transactions on the accounting equation, below. Include dollar amounts of increases and decreases. Enter NA for items not affected. If one section is affected by an increase and also a decrease, enter each part on a separate line.</w:t>
      </w:r>
      <w:r>
        <w:rPr>
          <w:rFonts w:ascii="Times New Roman"/>
          <w:b w:val="false"/>
          <w:i w:val="false"/>
          <w:color w:val="000000"/>
          <w:sz w:val="24"/>
        </w:rPr>
        <w:t>The first event is done for you. After entering all the events, calculate the total amounts of assets, liabilities, and stockholders’ equity at the end of the year.</w:t>
      </w:r>
      <w:r>
        <w:rPr>
          <w:rFonts w:ascii="Times New Roman"/>
          <w:sz w:val="24"/>
        </w:rPr>
      </w:r>
    </w:p>
    <w:tbl>
      <w:tblPr>
        <w:tblLayout w:type="autofit"/>
      </w:tblPr>
      <w:tr>
        <w:trPr/>
        <w:tc>
          <w:tcPr>
            <w:tcW w:w="1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Event number</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SH Equity</w:t>
            </w:r>
          </w:p>
        </w:tc>
      </w:tr>
      <w:tr>
        <w:trPr/>
        <w:tc>
          <w:tcPr>
            <w:tcW w:w="18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w:t>
            </w:r>
          </w:p>
        </w:tc>
        <w:tc>
          <w:tcPr>
            <w:tcW w:w="1600"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45,000</w:t>
            </w:r>
          </w:p>
        </w:tc>
      </w:tr>
      <w:tr>
        <w:trPr/>
        <w:tc>
          <w:tcPr>
            <w:tcW w:w="18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w:t>
            </w:r>
          </w:p>
        </w:tc>
        <w:tc>
          <w:tcPr>
            <w:tcW w:w="1600" w:type="dxa"/>
            <w:tcBorders/>
            <w:tcMar>
              <w:top w:w="15" w:type="dxa"/>
              <w:left w:w="15" w:type="dxa"/>
              <w:bottom w:w="15" w:type="dxa"/>
              <w:right w:w="150" w:type="dxa"/>
            </w:tcMar>
            <w:vAlign w:val="top"/>
          </w:tcP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67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300" w:type="dxa"/>
            </w:tcMar>
            <w:vAlign w:val="top"/>
          </w:tcPr>
          <w:p/>
        </w:tc>
      </w:tr>
      <w:tr>
        <w:trPr/>
        <w:tc>
          <w:tcPr>
            <w:tcW w:w="18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w:t>
            </w:r>
          </w:p>
        </w:tc>
        <w:tc>
          <w:tcPr>
            <w:tcW w:w="1600" w:type="dxa"/>
            <w:tcBorders/>
            <w:tcMar>
              <w:top w:w="15" w:type="dxa"/>
              <w:left w:w="15" w:type="dxa"/>
              <w:bottom w:w="15" w:type="dxa"/>
              <w:right w:w="150" w:type="dxa"/>
            </w:tcMar>
            <w:vAlign w:val="top"/>
          </w:tcP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67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300" w:type="dxa"/>
            </w:tcMar>
            <w:vAlign w:val="top"/>
          </w:tcPr>
          <w:p/>
        </w:tc>
      </w:tr>
      <w:tr>
        <w:trPr/>
        <w:tc>
          <w:tcPr>
            <w:tcW w:w="18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4.</w:t>
            </w:r>
          </w:p>
        </w:tc>
        <w:tc>
          <w:tcPr>
            <w:tcW w:w="1600" w:type="dxa"/>
            <w:tcBorders/>
            <w:tcMar>
              <w:top w:w="15" w:type="dxa"/>
              <w:left w:w="15" w:type="dxa"/>
              <w:bottom w:w="15" w:type="dxa"/>
              <w:right w:w="150" w:type="dxa"/>
            </w:tcMar>
            <w:vAlign w:val="top"/>
          </w:tcP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67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300" w:type="dxa"/>
            </w:tcMar>
            <w:vAlign w:val="top"/>
          </w:tcPr>
          <w:p/>
        </w:tc>
      </w:tr>
      <w:tr>
        <w:trPr/>
        <w:tc>
          <w:tcPr>
            <w:tcW w:w="18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5.</w:t>
            </w:r>
          </w:p>
        </w:tc>
        <w:tc>
          <w:tcPr>
            <w:tcW w:w="1600" w:type="dxa"/>
            <w:tcBorders/>
            <w:tcMar>
              <w:top w:w="15" w:type="dxa"/>
              <w:left w:w="15" w:type="dxa"/>
              <w:bottom w:w="15" w:type="dxa"/>
              <w:right w:w="150" w:type="dxa"/>
            </w:tcMar>
            <w:vAlign w:val="top"/>
          </w:tcP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67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300" w:type="dxa"/>
            </w:tcMar>
            <w:vAlign w:val="top"/>
          </w:tcPr>
          <w:p/>
        </w:tc>
      </w:tr>
      <w:tr>
        <w:trPr/>
        <w:tc>
          <w:tcPr>
            <w:tcW w:w="18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6.</w:t>
            </w:r>
          </w:p>
        </w:tc>
        <w:tc>
          <w:tcPr>
            <w:tcW w:w="1600" w:type="dxa"/>
            <w:tcBorders/>
            <w:tcMar>
              <w:top w:w="15" w:type="dxa"/>
              <w:left w:w="15" w:type="dxa"/>
              <w:bottom w:w="15" w:type="dxa"/>
              <w:right w:w="150" w:type="dxa"/>
            </w:tcMar>
            <w:vAlign w:val="top"/>
          </w:tcP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67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300" w:type="dxa"/>
            </w:tcMar>
            <w:vAlign w:val="top"/>
          </w:tcPr>
          <w:p/>
        </w:tc>
      </w:tr>
      <w:tr>
        <w:trPr/>
        <w:tc>
          <w:tcPr>
            <w:tcW w:w="18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7.</w:t>
            </w:r>
          </w:p>
        </w:tc>
        <w:tc>
          <w:tcPr>
            <w:tcW w:w="1600" w:type="dxa"/>
            <w:tcBorders/>
            <w:tcMar>
              <w:top w:w="15" w:type="dxa"/>
              <w:left w:w="15" w:type="dxa"/>
              <w:bottom w:w="15" w:type="dxa"/>
              <w:right w:w="150" w:type="dxa"/>
            </w:tcMar>
            <w:vAlign w:val="top"/>
          </w:tcP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67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300" w:type="dxa"/>
            </w:tcMar>
            <w:vAlign w:val="top"/>
          </w:tcPr>
          <w:p/>
        </w:tc>
      </w:tr>
      <w:tr>
        <w:trPr/>
        <w:tc>
          <w:tcPr>
            <w:tcW w:w="18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Total</w:t>
            </w:r>
          </w:p>
        </w:tc>
        <w:tc>
          <w:tcPr>
            <w:tcW w:w="1600" w:type="dxa"/>
            <w:tcBorders/>
            <w:tcMar>
              <w:top w:w="15" w:type="dxa"/>
              <w:left w:w="15" w:type="dxa"/>
              <w:bottom w:w="15" w:type="dxa"/>
              <w:right w:w="150" w:type="dxa"/>
            </w:tcMar>
            <w:vAlign w:val="top"/>
          </w:tcP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67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300"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b w:val="false"/>
          <w:i w:val="false"/>
          <w:color w:val="000000"/>
          <w:sz w:val="24"/>
        </w:rPr>
        <w:t>Ramirez Company experienced the following events during Year 1:</w:t>
      </w:r>
      <w:r>
        <w:rPr>
          <w:rFonts w:ascii="Times New Roman"/>
          <w:b w:val="false"/>
          <w:i w:val="false"/>
          <w:color w:val="000000"/>
          <w:sz w:val="24"/>
        </w:rPr>
        <w:t>Acquired $50,000 cash by issuing common stock</w:t>
      </w:r>
      <w:r>
        <w:rPr>
          <w:rFonts w:ascii="Times New Roman"/>
          <w:b w:val="false"/>
          <w:i w:val="false"/>
          <w:color w:val="000000"/>
          <w:sz w:val="24"/>
        </w:rPr>
        <w:t>Borrowed $25,000 cash from a creditor</w:t>
      </w:r>
      <w:r>
        <w:rPr>
          <w:rFonts w:ascii="Times New Roman"/>
          <w:b w:val="false"/>
          <w:i w:val="false"/>
          <w:color w:val="000000"/>
          <w:sz w:val="24"/>
        </w:rPr>
        <w:t>Provided services to customers for $38,000 cash</w:t>
      </w:r>
      <w:r>
        <w:rPr>
          <w:rFonts w:ascii="Times New Roman"/>
          <w:b w:val="false"/>
          <w:i w:val="false"/>
          <w:color w:val="000000"/>
          <w:sz w:val="24"/>
        </w:rPr>
        <w:t>Paid $32,000 cash for operating expenses</w:t>
      </w:r>
      <w:r>
        <w:rPr>
          <w:rFonts w:ascii="Times New Roman"/>
          <w:b w:val="false"/>
          <w:i w:val="false"/>
          <w:color w:val="000000"/>
          <w:sz w:val="24"/>
        </w:rPr>
        <w:t>Paid a cash dividend of $2,500 to stockholders</w:t>
      </w:r>
      <w:r>
        <w:rPr>
          <w:rFonts w:ascii="Times New Roman"/>
          <w:b w:val="false"/>
          <w:i w:val="false"/>
          <w:color w:val="000000"/>
          <w:sz w:val="24"/>
        </w:rPr>
        <w:t>Purchased land with cash, $30,000</w:t>
      </w:r>
      <w:r>
        <w:rPr>
          <w:rFonts w:ascii="Times New Roman"/>
          <w:b/>
          <w:i w:val="false"/>
          <w:color w:val="000000"/>
          <w:sz w:val="24"/>
        </w:rPr>
        <w:t>Required:</w:t>
      </w:r>
      <w:r>
        <w:rPr>
          <w:rFonts w:ascii="Times New Roman"/>
          <w:b w:val="false"/>
          <w:i w:val="false"/>
          <w:color w:val="000000"/>
          <w:sz w:val="24"/>
        </w:rPr>
        <w:t>Show how each of these events affects the accounting equation. Enter NA for items not affected. The first event is done as an example.</w:t>
      </w:r>
      <w:r>
        <w:rPr>
          <w:rFonts w:ascii="Times New Roman"/>
          <w:b w:val="false"/>
          <w:i w:val="false"/>
          <w:color w:val="000000"/>
          <w:sz w:val="24"/>
        </w:rPr>
        <w:t>Calculate the total amount of assets, liabilities, common stock, and retained earnings at the end of the period.</w:t>
      </w:r>
      <w:r>
        <w:rPr>
          <w:rFonts w:ascii="Times New Roman"/>
          <w:sz w:val="24"/>
        </w:rPr>
      </w:r>
    </w:p>
    <w:tbl>
      <w:tblPr>
        <w:tblLayout w:type="autofit"/>
      </w:tblPr>
      <w:tr>
        <w:trPr/>
        <w:tc>
          <w:tcPr>
            <w:tcW w:w="1470" w:type="dxa"/>
            <w:vMerge w:val="restart"/>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Event number</w:t>
            </w:r>
          </w:p>
        </w:tc>
        <w:tc>
          <w:tcPr>
            <w:tcW w:w="2233" w:type="dxa"/>
            <w:tcBorders/>
            <w:tcMar>
              <w:top w:w="15" w:type="dxa"/>
              <w:left w:w="15" w:type="dxa"/>
              <w:bottom w:w="15" w:type="dxa"/>
              <w:right w:w="15" w:type="dxa"/>
            </w:tcMar>
            <w:vAlign w:val="top"/>
          </w:tcPr>
          <w:p/>
        </w:tc>
        <w:tc>
          <w:tcPr>
            <w:tcW w:w="353" w:type="dxa"/>
            <w:tcBorders/>
            <w:tcMar>
              <w:top w:w="15" w:type="dxa"/>
              <w:left w:w="15" w:type="dxa"/>
              <w:bottom w:w="15" w:type="dxa"/>
              <w:right w:w="15" w:type="dxa"/>
            </w:tcMar>
            <w:vAlign w:val="top"/>
          </w:tcPr>
          <w:p/>
        </w:tc>
        <w:tc>
          <w:tcPr>
            <w:tcW w:w="2752" w:type="dxa"/>
            <w:tcBorders/>
            <w:tcMar>
              <w:top w:w="15" w:type="dxa"/>
              <w:left w:w="15" w:type="dxa"/>
              <w:bottom w:w="15" w:type="dxa"/>
              <w:right w:w="15" w:type="dxa"/>
            </w:tcMar>
            <w:vAlign w:val="top"/>
          </w:tcPr>
          <w:p/>
        </w:tc>
        <w:tc>
          <w:tcPr>
            <w:tcW w:w="353"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Stockholder's Equity</w:t>
            </w:r>
          </w:p>
        </w:tc>
      </w:tr>
      <w:tr>
        <w:trPr/>
        <w:tc>
          <w:tcPr>
            <w:tcW w:w="0" w:type="auto"/>
            <w:vMerge/>
            <w:tcBorders>
              <w:top w:val="nil"/>
            </w:tcBorders>
            <w:vAlign w:val="top"/>
          </w:tcPr>
          <w:p/>
        </w:tc>
        <w:tc>
          <w:tcPr>
            <w:tcW w:w="223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5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75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5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50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Common Stock</w:t>
            </w:r>
          </w:p>
        </w:tc>
        <w:tc>
          <w:tcPr>
            <w:tcW w:w="35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Retained Earnings</w:t>
            </w:r>
          </w:p>
        </w:tc>
      </w:tr>
      <w:tr>
        <w:trPr/>
        <w:tc>
          <w:tcPr>
            <w:tcW w:w="14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233"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50,000</w:t>
            </w:r>
          </w:p>
        </w:tc>
        <w:tc>
          <w:tcPr>
            <w:tcW w:w="353" w:type="dxa"/>
            <w:tcBorders/>
            <w:tcMar>
              <w:top w:w="15" w:type="dxa"/>
              <w:left w:w="15" w:type="dxa"/>
              <w:bottom w:w="15" w:type="dxa"/>
              <w:right w:w="15" w:type="dxa"/>
            </w:tcMar>
            <w:vAlign w:val="top"/>
          </w:tcPr>
          <w:p/>
        </w:tc>
        <w:tc>
          <w:tcPr>
            <w:tcW w:w="2752"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53" w:type="dxa"/>
            <w:tcBorders/>
            <w:tcMar>
              <w:top w:w="15" w:type="dxa"/>
              <w:left w:w="15" w:type="dxa"/>
              <w:bottom w:w="15" w:type="dxa"/>
              <w:right w:w="15" w:type="dxa"/>
            </w:tcMar>
            <w:vAlign w:val="top"/>
          </w:tcPr>
          <w:p/>
        </w:tc>
        <w:tc>
          <w:tcPr>
            <w:tcW w:w="3501" w:type="dxa"/>
            <w:tcBorders/>
            <w:tcMar>
              <w:top w:w="15" w:type="dxa"/>
              <w:left w:w="15" w:type="dxa"/>
              <w:bottom w:w="15" w:type="dxa"/>
              <w:right w:w="675" w:type="dxa"/>
            </w:tcMar>
            <w:vAlign w:val="top"/>
          </w:tcPr>
          <w:p>
            <w:pPr>
              <w:spacing w:after="0"/>
              <w:ind w:left="0"/>
              <w:jc w:val="right"/>
            </w:pPr>
            <w:r>
              <w:rPr>
                <w:rFonts w:ascii="Courier New" w:hAnsi="Courier New"/>
                <w:b w:val="false"/>
                <w:i w:val="false"/>
                <w:color w:val="000000"/>
                <w:sz w:val="22"/>
              </w:rPr>
              <w:t>50,000</w:t>
            </w:r>
          </w:p>
        </w:tc>
        <w:tc>
          <w:tcPr>
            <w:tcW w:w="353" w:type="dxa"/>
            <w:tcBorders/>
            <w:tcMar>
              <w:top w:w="15" w:type="dxa"/>
              <w:left w:w="15" w:type="dxa"/>
              <w:bottom w:w="15" w:type="dxa"/>
              <w:right w:w="15" w:type="dxa"/>
            </w:tcMar>
            <w:vAlign w:val="top"/>
          </w:tcPr>
          <w:p/>
        </w:tc>
        <w:tc>
          <w:tcPr>
            <w:tcW w:w="298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r>
        <w:trPr/>
        <w:tc>
          <w:tcPr>
            <w:tcW w:w="14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233" w:type="dxa"/>
            <w:tcBorders/>
            <w:tcMar>
              <w:top w:w="15" w:type="dxa"/>
              <w:left w:w="15" w:type="dxa"/>
              <w:bottom w:w="15" w:type="dxa"/>
              <w:right w:w="300" w:type="dxa"/>
            </w:tcMar>
            <w:vAlign w:val="top"/>
          </w:tcPr>
          <w:p/>
        </w:tc>
        <w:tc>
          <w:tcPr>
            <w:tcW w:w="353" w:type="dxa"/>
            <w:tcBorders/>
            <w:tcMar>
              <w:top w:w="15" w:type="dxa"/>
              <w:left w:w="15" w:type="dxa"/>
              <w:bottom w:w="15" w:type="dxa"/>
              <w:right w:w="15" w:type="dxa"/>
            </w:tcMar>
            <w:vAlign w:val="top"/>
          </w:tcPr>
          <w:p/>
        </w:tc>
        <w:tc>
          <w:tcPr>
            <w:tcW w:w="2752" w:type="dxa"/>
            <w:tcBorders/>
            <w:tcMar>
              <w:top w:w="15" w:type="dxa"/>
              <w:left w:w="15" w:type="dxa"/>
              <w:bottom w:w="15" w:type="dxa"/>
              <w:right w:w="600" w:type="dxa"/>
            </w:tcMar>
            <w:vAlign w:val="top"/>
          </w:tcPr>
          <w:p/>
        </w:tc>
        <w:tc>
          <w:tcPr>
            <w:tcW w:w="353" w:type="dxa"/>
            <w:tcBorders/>
            <w:tcMar>
              <w:top w:w="15" w:type="dxa"/>
              <w:left w:w="15" w:type="dxa"/>
              <w:bottom w:w="15" w:type="dxa"/>
              <w:right w:w="15" w:type="dxa"/>
            </w:tcMar>
            <w:vAlign w:val="top"/>
          </w:tcPr>
          <w:p/>
        </w:tc>
        <w:tc>
          <w:tcPr>
            <w:tcW w:w="3501" w:type="dxa"/>
            <w:tcBorders/>
            <w:tcMar>
              <w:top w:w="15" w:type="dxa"/>
              <w:left w:w="15" w:type="dxa"/>
              <w:bottom w:w="15" w:type="dxa"/>
              <w:right w:w="375" w:type="dxa"/>
            </w:tcMar>
            <w:vAlign w:val="top"/>
          </w:tcPr>
          <w:p/>
        </w:tc>
        <w:tc>
          <w:tcPr>
            <w:tcW w:w="353" w:type="dxa"/>
            <w:tcBorders/>
            <w:tcMar>
              <w:top w:w="15" w:type="dxa"/>
              <w:left w:w="15" w:type="dxa"/>
              <w:bottom w:w="15" w:type="dxa"/>
              <w:right w:w="15" w:type="dxa"/>
            </w:tcMar>
            <w:vAlign w:val="top"/>
          </w:tcPr>
          <w:p/>
        </w:tc>
        <w:tc>
          <w:tcPr>
            <w:tcW w:w="2985" w:type="dxa"/>
            <w:tcBorders/>
            <w:tcMar>
              <w:top w:w="15" w:type="dxa"/>
              <w:left w:w="15" w:type="dxa"/>
              <w:bottom w:w="15" w:type="dxa"/>
              <w:right w:w="750" w:type="dxa"/>
            </w:tcMar>
            <w:vAlign w:val="top"/>
          </w:tcPr>
          <w:p/>
        </w:tc>
      </w:tr>
      <w:tr>
        <w:trPr/>
        <w:tc>
          <w:tcPr>
            <w:tcW w:w="14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233" w:type="dxa"/>
            <w:tcBorders/>
            <w:tcMar>
              <w:top w:w="15" w:type="dxa"/>
              <w:left w:w="15" w:type="dxa"/>
              <w:bottom w:w="15" w:type="dxa"/>
              <w:right w:w="300" w:type="dxa"/>
            </w:tcMar>
            <w:vAlign w:val="top"/>
          </w:tcPr>
          <w:p/>
        </w:tc>
        <w:tc>
          <w:tcPr>
            <w:tcW w:w="353" w:type="dxa"/>
            <w:tcBorders/>
            <w:tcMar>
              <w:top w:w="15" w:type="dxa"/>
              <w:left w:w="15" w:type="dxa"/>
              <w:bottom w:w="15" w:type="dxa"/>
              <w:right w:w="15" w:type="dxa"/>
            </w:tcMar>
            <w:vAlign w:val="top"/>
          </w:tcPr>
          <w:p/>
        </w:tc>
        <w:tc>
          <w:tcPr>
            <w:tcW w:w="2752" w:type="dxa"/>
            <w:tcBorders/>
            <w:tcMar>
              <w:top w:w="15" w:type="dxa"/>
              <w:left w:w="15" w:type="dxa"/>
              <w:bottom w:w="15" w:type="dxa"/>
              <w:right w:w="600" w:type="dxa"/>
            </w:tcMar>
            <w:vAlign w:val="top"/>
          </w:tcPr>
          <w:p/>
        </w:tc>
        <w:tc>
          <w:tcPr>
            <w:tcW w:w="353" w:type="dxa"/>
            <w:tcBorders/>
            <w:tcMar>
              <w:top w:w="15" w:type="dxa"/>
              <w:left w:w="15" w:type="dxa"/>
              <w:bottom w:w="15" w:type="dxa"/>
              <w:right w:w="15" w:type="dxa"/>
            </w:tcMar>
            <w:vAlign w:val="top"/>
          </w:tcPr>
          <w:p/>
        </w:tc>
        <w:tc>
          <w:tcPr>
            <w:tcW w:w="3501" w:type="dxa"/>
            <w:tcBorders/>
            <w:tcMar>
              <w:top w:w="15" w:type="dxa"/>
              <w:left w:w="15" w:type="dxa"/>
              <w:bottom w:w="15" w:type="dxa"/>
              <w:right w:w="375" w:type="dxa"/>
            </w:tcMar>
            <w:vAlign w:val="top"/>
          </w:tcPr>
          <w:p/>
        </w:tc>
        <w:tc>
          <w:tcPr>
            <w:tcW w:w="353" w:type="dxa"/>
            <w:tcBorders/>
            <w:tcMar>
              <w:top w:w="15" w:type="dxa"/>
              <w:left w:w="15" w:type="dxa"/>
              <w:bottom w:w="15" w:type="dxa"/>
              <w:right w:w="15" w:type="dxa"/>
            </w:tcMar>
            <w:vAlign w:val="top"/>
          </w:tcPr>
          <w:p/>
        </w:tc>
        <w:tc>
          <w:tcPr>
            <w:tcW w:w="2985" w:type="dxa"/>
            <w:tcBorders/>
            <w:tcMar>
              <w:top w:w="15" w:type="dxa"/>
              <w:left w:w="15" w:type="dxa"/>
              <w:bottom w:w="15" w:type="dxa"/>
              <w:right w:w="750" w:type="dxa"/>
            </w:tcMar>
            <w:vAlign w:val="top"/>
          </w:tcPr>
          <w:p/>
        </w:tc>
      </w:tr>
      <w:tr>
        <w:trPr/>
        <w:tc>
          <w:tcPr>
            <w:tcW w:w="14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233" w:type="dxa"/>
            <w:tcBorders/>
            <w:tcMar>
              <w:top w:w="15" w:type="dxa"/>
              <w:left w:w="15" w:type="dxa"/>
              <w:bottom w:w="15" w:type="dxa"/>
              <w:right w:w="300" w:type="dxa"/>
            </w:tcMar>
            <w:vAlign w:val="top"/>
          </w:tcPr>
          <w:p/>
        </w:tc>
        <w:tc>
          <w:tcPr>
            <w:tcW w:w="353" w:type="dxa"/>
            <w:tcBorders/>
            <w:tcMar>
              <w:top w:w="15" w:type="dxa"/>
              <w:left w:w="15" w:type="dxa"/>
              <w:bottom w:w="15" w:type="dxa"/>
              <w:right w:w="15" w:type="dxa"/>
            </w:tcMar>
            <w:vAlign w:val="top"/>
          </w:tcPr>
          <w:p/>
        </w:tc>
        <w:tc>
          <w:tcPr>
            <w:tcW w:w="2752" w:type="dxa"/>
            <w:tcBorders/>
            <w:tcMar>
              <w:top w:w="15" w:type="dxa"/>
              <w:left w:w="15" w:type="dxa"/>
              <w:bottom w:w="15" w:type="dxa"/>
              <w:right w:w="600" w:type="dxa"/>
            </w:tcMar>
            <w:vAlign w:val="top"/>
          </w:tcPr>
          <w:p/>
        </w:tc>
        <w:tc>
          <w:tcPr>
            <w:tcW w:w="353" w:type="dxa"/>
            <w:tcBorders/>
            <w:tcMar>
              <w:top w:w="15" w:type="dxa"/>
              <w:left w:w="15" w:type="dxa"/>
              <w:bottom w:w="15" w:type="dxa"/>
              <w:right w:w="15" w:type="dxa"/>
            </w:tcMar>
            <w:vAlign w:val="top"/>
          </w:tcPr>
          <w:p/>
        </w:tc>
        <w:tc>
          <w:tcPr>
            <w:tcW w:w="3501" w:type="dxa"/>
            <w:tcBorders/>
            <w:tcMar>
              <w:top w:w="15" w:type="dxa"/>
              <w:left w:w="15" w:type="dxa"/>
              <w:bottom w:w="15" w:type="dxa"/>
              <w:right w:w="375" w:type="dxa"/>
            </w:tcMar>
            <w:vAlign w:val="top"/>
          </w:tcPr>
          <w:p/>
        </w:tc>
        <w:tc>
          <w:tcPr>
            <w:tcW w:w="353" w:type="dxa"/>
            <w:tcBorders/>
            <w:tcMar>
              <w:top w:w="15" w:type="dxa"/>
              <w:left w:w="15" w:type="dxa"/>
              <w:bottom w:w="15" w:type="dxa"/>
              <w:right w:w="15" w:type="dxa"/>
            </w:tcMar>
            <w:vAlign w:val="top"/>
          </w:tcPr>
          <w:p/>
        </w:tc>
        <w:tc>
          <w:tcPr>
            <w:tcW w:w="2985" w:type="dxa"/>
            <w:tcBorders/>
            <w:tcMar>
              <w:top w:w="15" w:type="dxa"/>
              <w:left w:w="15" w:type="dxa"/>
              <w:bottom w:w="15" w:type="dxa"/>
              <w:right w:w="750" w:type="dxa"/>
            </w:tcMar>
            <w:vAlign w:val="top"/>
          </w:tcPr>
          <w:p/>
        </w:tc>
      </w:tr>
      <w:tr>
        <w:trPr/>
        <w:tc>
          <w:tcPr>
            <w:tcW w:w="14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233" w:type="dxa"/>
            <w:tcBorders/>
            <w:tcMar>
              <w:top w:w="15" w:type="dxa"/>
              <w:left w:w="15" w:type="dxa"/>
              <w:bottom w:w="15" w:type="dxa"/>
              <w:right w:w="300" w:type="dxa"/>
            </w:tcMar>
            <w:vAlign w:val="top"/>
          </w:tcPr>
          <w:p/>
        </w:tc>
        <w:tc>
          <w:tcPr>
            <w:tcW w:w="353" w:type="dxa"/>
            <w:tcBorders/>
            <w:tcMar>
              <w:top w:w="15" w:type="dxa"/>
              <w:left w:w="15" w:type="dxa"/>
              <w:bottom w:w="15" w:type="dxa"/>
              <w:right w:w="15" w:type="dxa"/>
            </w:tcMar>
            <w:vAlign w:val="top"/>
          </w:tcPr>
          <w:p/>
        </w:tc>
        <w:tc>
          <w:tcPr>
            <w:tcW w:w="2752" w:type="dxa"/>
            <w:tcBorders/>
            <w:tcMar>
              <w:top w:w="15" w:type="dxa"/>
              <w:left w:w="15" w:type="dxa"/>
              <w:bottom w:w="15" w:type="dxa"/>
              <w:right w:w="600" w:type="dxa"/>
            </w:tcMar>
            <w:vAlign w:val="top"/>
          </w:tcPr>
          <w:p/>
        </w:tc>
        <w:tc>
          <w:tcPr>
            <w:tcW w:w="353" w:type="dxa"/>
            <w:tcBorders/>
            <w:tcMar>
              <w:top w:w="15" w:type="dxa"/>
              <w:left w:w="15" w:type="dxa"/>
              <w:bottom w:w="15" w:type="dxa"/>
              <w:right w:w="15" w:type="dxa"/>
            </w:tcMar>
            <w:vAlign w:val="top"/>
          </w:tcPr>
          <w:p/>
        </w:tc>
        <w:tc>
          <w:tcPr>
            <w:tcW w:w="3501" w:type="dxa"/>
            <w:tcBorders/>
            <w:tcMar>
              <w:top w:w="15" w:type="dxa"/>
              <w:left w:w="15" w:type="dxa"/>
              <w:bottom w:w="15" w:type="dxa"/>
              <w:right w:w="375" w:type="dxa"/>
            </w:tcMar>
            <w:vAlign w:val="top"/>
          </w:tcPr>
          <w:p/>
        </w:tc>
        <w:tc>
          <w:tcPr>
            <w:tcW w:w="353" w:type="dxa"/>
            <w:tcBorders/>
            <w:tcMar>
              <w:top w:w="15" w:type="dxa"/>
              <w:left w:w="15" w:type="dxa"/>
              <w:bottom w:w="15" w:type="dxa"/>
              <w:right w:w="15" w:type="dxa"/>
            </w:tcMar>
            <w:vAlign w:val="top"/>
          </w:tcPr>
          <w:p/>
        </w:tc>
        <w:tc>
          <w:tcPr>
            <w:tcW w:w="2985" w:type="dxa"/>
            <w:tcBorders/>
            <w:tcMar>
              <w:top w:w="15" w:type="dxa"/>
              <w:left w:w="15" w:type="dxa"/>
              <w:bottom w:w="15" w:type="dxa"/>
              <w:right w:w="750" w:type="dxa"/>
            </w:tcMar>
            <w:vAlign w:val="top"/>
          </w:tcPr>
          <w:p/>
        </w:tc>
      </w:tr>
      <w:tr>
        <w:trPr/>
        <w:tc>
          <w:tcPr>
            <w:tcW w:w="14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233" w:type="dxa"/>
            <w:tcBorders/>
            <w:tcMar>
              <w:top w:w="15" w:type="dxa"/>
              <w:left w:w="15" w:type="dxa"/>
              <w:bottom w:w="15" w:type="dxa"/>
              <w:right w:w="300" w:type="dxa"/>
            </w:tcMar>
            <w:vAlign w:val="top"/>
          </w:tcPr>
          <w:p/>
        </w:tc>
        <w:tc>
          <w:tcPr>
            <w:tcW w:w="353" w:type="dxa"/>
            <w:tcBorders/>
            <w:tcMar>
              <w:top w:w="15" w:type="dxa"/>
              <w:left w:w="15" w:type="dxa"/>
              <w:bottom w:w="15" w:type="dxa"/>
              <w:right w:w="15" w:type="dxa"/>
            </w:tcMar>
            <w:vAlign w:val="top"/>
          </w:tcPr>
          <w:p/>
        </w:tc>
        <w:tc>
          <w:tcPr>
            <w:tcW w:w="2752" w:type="dxa"/>
            <w:tcBorders/>
            <w:tcMar>
              <w:top w:w="15" w:type="dxa"/>
              <w:left w:w="15" w:type="dxa"/>
              <w:bottom w:w="15" w:type="dxa"/>
              <w:right w:w="600" w:type="dxa"/>
            </w:tcMar>
            <w:vAlign w:val="top"/>
          </w:tcPr>
          <w:p/>
        </w:tc>
        <w:tc>
          <w:tcPr>
            <w:tcW w:w="353" w:type="dxa"/>
            <w:tcBorders/>
            <w:tcMar>
              <w:top w:w="15" w:type="dxa"/>
              <w:left w:w="15" w:type="dxa"/>
              <w:bottom w:w="15" w:type="dxa"/>
              <w:right w:w="15" w:type="dxa"/>
            </w:tcMar>
            <w:vAlign w:val="top"/>
          </w:tcPr>
          <w:p/>
        </w:tc>
        <w:tc>
          <w:tcPr>
            <w:tcW w:w="3501" w:type="dxa"/>
            <w:tcBorders/>
            <w:tcMar>
              <w:top w:w="15" w:type="dxa"/>
              <w:left w:w="15" w:type="dxa"/>
              <w:bottom w:w="15" w:type="dxa"/>
              <w:right w:w="375" w:type="dxa"/>
            </w:tcMar>
            <w:vAlign w:val="top"/>
          </w:tcPr>
          <w:p/>
        </w:tc>
        <w:tc>
          <w:tcPr>
            <w:tcW w:w="353" w:type="dxa"/>
            <w:tcBorders/>
            <w:tcMar>
              <w:top w:w="15" w:type="dxa"/>
              <w:left w:w="15" w:type="dxa"/>
              <w:bottom w:w="15" w:type="dxa"/>
              <w:right w:w="15" w:type="dxa"/>
            </w:tcMar>
            <w:vAlign w:val="top"/>
          </w:tcPr>
          <w:p/>
        </w:tc>
        <w:tc>
          <w:tcPr>
            <w:tcW w:w="2985" w:type="dxa"/>
            <w:tcBorders/>
            <w:tcMar>
              <w:top w:w="15" w:type="dxa"/>
              <w:left w:w="15" w:type="dxa"/>
              <w:bottom w:w="15" w:type="dxa"/>
              <w:right w:w="750" w:type="dxa"/>
            </w:tcMar>
            <w:vAlign w:val="top"/>
          </w:tcPr>
          <w:p/>
        </w:tc>
      </w:tr>
      <w:tr>
        <w:trPr/>
        <w:tc>
          <w:tcPr>
            <w:tcW w:w="147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Total</w:t>
            </w:r>
          </w:p>
        </w:tc>
        <w:tc>
          <w:tcPr>
            <w:tcW w:w="2233" w:type="dxa"/>
            <w:tcBorders/>
            <w:tcMar>
              <w:top w:w="15" w:type="dxa"/>
              <w:left w:w="15" w:type="dxa"/>
              <w:bottom w:w="15" w:type="dxa"/>
              <w:right w:w="300" w:type="dxa"/>
            </w:tcMar>
            <w:vAlign w:val="top"/>
          </w:tcPr>
          <w:p/>
        </w:tc>
        <w:tc>
          <w:tcPr>
            <w:tcW w:w="353" w:type="dxa"/>
            <w:tcBorders/>
            <w:tcMar>
              <w:top w:w="15" w:type="dxa"/>
              <w:left w:w="15" w:type="dxa"/>
              <w:bottom w:w="15" w:type="dxa"/>
              <w:right w:w="15" w:type="dxa"/>
            </w:tcMar>
            <w:vAlign w:val="top"/>
          </w:tcPr>
          <w:p/>
        </w:tc>
        <w:tc>
          <w:tcPr>
            <w:tcW w:w="2752" w:type="dxa"/>
            <w:tcBorders/>
            <w:tcMar>
              <w:top w:w="15" w:type="dxa"/>
              <w:left w:w="15" w:type="dxa"/>
              <w:bottom w:w="15" w:type="dxa"/>
              <w:right w:w="600" w:type="dxa"/>
            </w:tcMar>
            <w:vAlign w:val="top"/>
          </w:tcPr>
          <w:p/>
        </w:tc>
        <w:tc>
          <w:tcPr>
            <w:tcW w:w="353" w:type="dxa"/>
            <w:tcBorders/>
            <w:tcMar>
              <w:top w:w="15" w:type="dxa"/>
              <w:left w:w="15" w:type="dxa"/>
              <w:bottom w:w="15" w:type="dxa"/>
              <w:right w:w="15" w:type="dxa"/>
            </w:tcMar>
            <w:vAlign w:val="top"/>
          </w:tcPr>
          <w:p/>
        </w:tc>
        <w:tc>
          <w:tcPr>
            <w:tcW w:w="3501" w:type="dxa"/>
            <w:tcBorders/>
            <w:tcMar>
              <w:top w:w="15" w:type="dxa"/>
              <w:left w:w="15" w:type="dxa"/>
              <w:bottom w:w="15" w:type="dxa"/>
              <w:right w:w="375" w:type="dxa"/>
            </w:tcMar>
            <w:vAlign w:val="top"/>
          </w:tcPr>
          <w:p/>
        </w:tc>
        <w:tc>
          <w:tcPr>
            <w:tcW w:w="353" w:type="dxa"/>
            <w:tcBorders/>
            <w:tcMar>
              <w:top w:w="15" w:type="dxa"/>
              <w:left w:w="15" w:type="dxa"/>
              <w:bottom w:w="15" w:type="dxa"/>
              <w:right w:w="15" w:type="dxa"/>
            </w:tcMar>
            <w:vAlign w:val="top"/>
          </w:tcPr>
          <w:p/>
        </w:tc>
        <w:tc>
          <w:tcPr>
            <w:tcW w:w="2985" w:type="dxa"/>
            <w:tcBorders/>
            <w:tcMar>
              <w:top w:w="15" w:type="dxa"/>
              <w:left w:w="15" w:type="dxa"/>
              <w:bottom w:w="15" w:type="dxa"/>
              <w:right w:w="750"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b w:val="false"/>
          <w:i w:val="false"/>
          <w:color w:val="000000"/>
          <w:sz w:val="24"/>
        </w:rPr>
        <w:t>At the beginning of Year 2, Grace Company's accounting records had the general ledger accounts and balances shown in the table below. During Year 2, the following transactions occurred:</w:t>
      </w:r>
      <w:r>
        <w:rPr>
          <w:rFonts w:ascii="Times New Roman"/>
          <w:b w:val="false"/>
          <w:i w:val="false"/>
          <w:color w:val="000000"/>
          <w:sz w:val="24"/>
        </w:rPr>
        <w:t>Received $95,000 cash for providing services to customers</w:t>
      </w:r>
      <w:r>
        <w:rPr>
          <w:rFonts w:ascii="Times New Roman"/>
          <w:b w:val="false"/>
          <w:i w:val="false"/>
          <w:color w:val="000000"/>
          <w:sz w:val="24"/>
        </w:rPr>
        <w:t>Paid salaries expense, $50,000</w:t>
      </w:r>
      <w:r>
        <w:rPr>
          <w:rFonts w:ascii="Times New Roman"/>
          <w:b w:val="false"/>
          <w:i w:val="false"/>
          <w:color w:val="000000"/>
          <w:sz w:val="24"/>
        </w:rPr>
        <w:t>Purchased land for $12,000 cash</w:t>
      </w:r>
      <w:r>
        <w:rPr>
          <w:rFonts w:ascii="Times New Roman"/>
          <w:b w:val="false"/>
          <w:i w:val="false"/>
          <w:color w:val="000000"/>
          <w:sz w:val="24"/>
        </w:rPr>
        <w:t>Paid $4,000 on note payable</w:t>
      </w:r>
      <w:r>
        <w:rPr>
          <w:rFonts w:ascii="Times New Roman"/>
          <w:b w:val="false"/>
          <w:i w:val="false"/>
          <w:color w:val="000000"/>
          <w:sz w:val="24"/>
        </w:rPr>
        <w:t>Paid operating expenses, $22,000</w:t>
      </w:r>
      <w:r>
        <w:rPr>
          <w:rFonts w:ascii="Times New Roman"/>
          <w:b w:val="false"/>
          <w:i w:val="false"/>
          <w:color w:val="000000"/>
          <w:sz w:val="24"/>
        </w:rPr>
        <w:t>Paid cash dividend, $2,500</w:t>
      </w:r>
      <w:r>
        <w:rPr>
          <w:rFonts w:ascii="Times New Roman"/>
          <w:b/>
          <w:i w:val="false"/>
          <w:color w:val="000000"/>
          <w:sz w:val="24"/>
        </w:rPr>
        <w:t>Required:</w:t>
      </w:r>
      <w:r>
        <w:rPr>
          <w:rFonts w:ascii="Times New Roman"/>
          <w:b w:val="false"/>
          <w:i w:val="false"/>
          <w:color w:val="000000"/>
          <w:sz w:val="24"/>
        </w:rPr>
        <w:t>Record the transactions in the appropriate general ledger accounts. Record the amounts of revenue, expense, and dividends in the retained earnings column. Enter 0 for items not affected.</w:t>
      </w:r>
      <w:r>
        <w:rPr>
          <w:rFonts w:ascii="Times New Roman"/>
          <w:b w:val="false"/>
          <w:i w:val="false"/>
          <w:color w:val="000000"/>
          <w:sz w:val="24"/>
        </w:rPr>
        <w:t xml:space="preserve"> </w:t>
      </w:r>
      <w:r>
        <w:rPr>
          <w:rFonts w:ascii="Times New Roman"/>
          <w:b w:val="false"/>
          <w:i w:val="false"/>
          <w:color w:val="000000"/>
          <w:sz w:val="24"/>
        </w:rPr>
        <w:t>Provide appropriate titles for these accounts in the last column of the table.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183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Event</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44" w:type="dxa"/>
            <w:tcBorders/>
            <w:tcMar>
              <w:top w:w="15" w:type="dxa"/>
              <w:left w:w="15" w:type="dxa"/>
              <w:bottom w:w="15" w:type="dxa"/>
              <w:right w:w="15" w:type="dxa"/>
            </w:tcMar>
            <w:vAlign w:val="top"/>
          </w:tcPr>
          <w:p/>
        </w:tc>
        <w:tc>
          <w:tcPr>
            <w:tcW w:w="192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44"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4418"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Accounts Titles for RE</w:t>
            </w:r>
          </w:p>
        </w:tc>
      </w:tr>
      <w:tr>
        <w:trPr/>
        <w:tc>
          <w:tcPr>
            <w:tcW w:w="0" w:type="auto"/>
            <w:vMerge/>
            <w:tcBorders>
              <w:top w:val="nil"/>
            </w:tcBorders>
            <w:vAlign w:val="top"/>
          </w:tcPr>
          <w:p/>
        </w:tc>
        <w:tc>
          <w:tcPr>
            <w:tcW w:w="180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Cash</w:t>
            </w:r>
          </w:p>
        </w:tc>
        <w:tc>
          <w:tcPr>
            <w:tcW w:w="167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Land</w:t>
            </w:r>
          </w:p>
        </w:tc>
        <w:tc>
          <w:tcPr>
            <w:tcW w:w="44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2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Notes Payable</w:t>
            </w:r>
          </w:p>
        </w:tc>
        <w:tc>
          <w:tcPr>
            <w:tcW w:w="44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80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Common Stock</w:t>
            </w:r>
          </w:p>
        </w:tc>
        <w:tc>
          <w:tcPr>
            <w:tcW w:w="44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80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Retained Earnings</w:t>
            </w:r>
          </w:p>
        </w:tc>
        <w:tc>
          <w:tcPr>
            <w:tcW w:w="0" w:type="auto"/>
            <w:vMerge/>
            <w:tcBorders>
              <w:top w:val="nil"/>
            </w:tcBorders>
            <w:vAlign w:val="top"/>
          </w:tcPr>
          <w:p/>
        </w:tc>
      </w:tr>
      <w:tr>
        <w:trPr/>
        <w:tc>
          <w:tcPr>
            <w:tcW w:w="183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Beginning</w:t>
            </w:r>
          </w:p>
        </w:tc>
        <w:tc>
          <w:tcPr>
            <w:tcW w:w="1805" w:type="dxa"/>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29,000</w:t>
            </w:r>
          </w:p>
        </w:tc>
        <w:tc>
          <w:tcPr>
            <w:tcW w:w="1676" w:type="dxa"/>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32,000</w:t>
            </w:r>
          </w:p>
        </w:tc>
        <w:tc>
          <w:tcPr>
            <w:tcW w:w="444" w:type="dxa"/>
            <w:tcBorders/>
            <w:tcMar>
              <w:top w:w="15" w:type="dxa"/>
              <w:left w:w="15" w:type="dxa"/>
              <w:bottom w:w="15" w:type="dxa"/>
              <w:right w:w="15" w:type="dxa"/>
            </w:tcMar>
            <w:vAlign w:val="top"/>
          </w:tcPr>
          <w:p/>
        </w:tc>
        <w:tc>
          <w:tcPr>
            <w:tcW w:w="1926" w:type="dxa"/>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18,000</w:t>
            </w:r>
          </w:p>
        </w:tc>
        <w:tc>
          <w:tcPr>
            <w:tcW w:w="444" w:type="dxa"/>
            <w:tcBorders/>
            <w:tcMar>
              <w:top w:w="15" w:type="dxa"/>
              <w:left w:w="15" w:type="dxa"/>
              <w:bottom w:w="15" w:type="dxa"/>
              <w:right w:w="15" w:type="dxa"/>
            </w:tcMar>
            <w:vAlign w:val="top"/>
          </w:tcPr>
          <w:p/>
        </w:tc>
        <w:tc>
          <w:tcPr>
            <w:tcW w:w="1806" w:type="dxa"/>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33,000</w:t>
            </w:r>
          </w:p>
        </w:tc>
        <w:tc>
          <w:tcPr>
            <w:tcW w:w="444" w:type="dxa"/>
            <w:tcBorders/>
            <w:tcMar>
              <w:top w:w="15" w:type="dxa"/>
              <w:left w:w="15" w:type="dxa"/>
              <w:bottom w:w="15" w:type="dxa"/>
              <w:right w:w="15" w:type="dxa"/>
            </w:tcMar>
            <w:vAlign w:val="top"/>
          </w:tcPr>
          <w:p/>
        </w:tc>
        <w:tc>
          <w:tcPr>
            <w:tcW w:w="1807" w:type="dxa"/>
            <w:tcBorders/>
            <w:tcMar>
              <w:top w:w="15" w:type="dxa"/>
              <w:left w:w="15" w:type="dxa"/>
              <w:bottom w:w="15" w:type="dxa"/>
              <w:right w:w="330" w:type="dxa"/>
            </w:tcMar>
            <w:vAlign w:val="top"/>
          </w:tcPr>
          <w:p>
            <w:pPr>
              <w:spacing w:after="0"/>
              <w:ind w:left="0"/>
              <w:jc w:val="right"/>
            </w:pPr>
            <w:r>
              <w:rPr>
                <w:rFonts w:ascii="Courier New" w:hAnsi="Courier New"/>
                <w:b w:val="false"/>
                <w:i w:val="false"/>
                <w:color w:val="000000"/>
                <w:sz w:val="22"/>
              </w:rPr>
              <w:t>10,000</w:t>
            </w:r>
          </w:p>
        </w:tc>
        <w:tc>
          <w:tcPr>
            <w:tcW w:w="4418" w:type="dxa"/>
            <w:tcBorders/>
            <w:tcMar>
              <w:top w:w="15" w:type="dxa"/>
              <w:left w:w="225" w:type="dxa"/>
              <w:bottom w:w="15" w:type="dxa"/>
              <w:right w:w="330" w:type="dxa"/>
            </w:tcMar>
            <w:vAlign w:val="top"/>
          </w:tcPr>
          <w:p/>
        </w:tc>
      </w:tr>
      <w:tr>
        <w:trPr/>
        <w:tc>
          <w:tcPr>
            <w:tcW w:w="1830"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1</w:t>
            </w:r>
          </w:p>
        </w:tc>
        <w:tc>
          <w:tcPr>
            <w:tcW w:w="1805" w:type="dxa"/>
            <w:tcBorders/>
            <w:tcMar>
              <w:top w:w="15" w:type="dxa"/>
              <w:left w:w="15" w:type="dxa"/>
              <w:bottom w:w="15" w:type="dxa"/>
              <w:right w:w="15" w:type="dxa"/>
            </w:tcMar>
            <w:vAlign w:val="top"/>
          </w:tcPr>
          <w:p/>
        </w:tc>
        <w:tc>
          <w:tcPr>
            <w:tcW w:w="1676" w:type="dxa"/>
            <w:tcBorders/>
            <w:tcMar>
              <w:top w:w="15" w:type="dxa"/>
              <w:left w:w="15" w:type="dxa"/>
              <w:bottom w:w="15" w:type="dxa"/>
              <w:right w:w="15" w:type="dxa"/>
            </w:tcMar>
            <w:vAlign w:val="top"/>
          </w:tcPr>
          <w:p/>
        </w:tc>
        <w:tc>
          <w:tcPr>
            <w:tcW w:w="444" w:type="dxa"/>
            <w:tcBorders/>
            <w:tcMar>
              <w:top w:w="15" w:type="dxa"/>
              <w:left w:w="15" w:type="dxa"/>
              <w:bottom w:w="15" w:type="dxa"/>
              <w:right w:w="15" w:type="dxa"/>
            </w:tcMar>
            <w:vAlign w:val="top"/>
          </w:tcPr>
          <w:p/>
        </w:tc>
        <w:tc>
          <w:tcPr>
            <w:tcW w:w="1926" w:type="dxa"/>
            <w:tcBorders/>
            <w:tcMar>
              <w:top w:w="15" w:type="dxa"/>
              <w:left w:w="15" w:type="dxa"/>
              <w:bottom w:w="15" w:type="dxa"/>
              <w:right w:w="525" w:type="dxa"/>
            </w:tcMar>
            <w:vAlign w:val="top"/>
          </w:tcPr>
          <w:p/>
        </w:tc>
        <w:tc>
          <w:tcPr>
            <w:tcW w:w="444" w:type="dxa"/>
            <w:tcBorders/>
            <w:tcMar>
              <w:top w:w="15" w:type="dxa"/>
              <w:left w:w="15" w:type="dxa"/>
              <w:bottom w:w="15" w:type="dxa"/>
              <w:right w:w="15" w:type="dxa"/>
            </w:tcMar>
            <w:vAlign w:val="top"/>
          </w:tcPr>
          <w:p/>
        </w:tc>
        <w:tc>
          <w:tcPr>
            <w:tcW w:w="1806" w:type="dxa"/>
            <w:tcBorders/>
            <w:tcMar>
              <w:top w:w="15" w:type="dxa"/>
              <w:left w:w="15" w:type="dxa"/>
              <w:bottom w:w="15" w:type="dxa"/>
              <w:right w:w="150" w:type="dxa"/>
            </w:tcMar>
            <w:vAlign w:val="top"/>
          </w:tcPr>
          <w:p/>
        </w:tc>
        <w:tc>
          <w:tcPr>
            <w:tcW w:w="444" w:type="dxa"/>
            <w:tcBorders/>
            <w:tcMar>
              <w:top w:w="15" w:type="dxa"/>
              <w:left w:w="15" w:type="dxa"/>
              <w:bottom w:w="15" w:type="dxa"/>
              <w:right w:w="15" w:type="dxa"/>
            </w:tcMar>
            <w:vAlign w:val="top"/>
          </w:tcPr>
          <w:p/>
        </w:tc>
        <w:tc>
          <w:tcPr>
            <w:tcW w:w="1807" w:type="dxa"/>
            <w:tcBorders/>
            <w:tcMar>
              <w:top w:w="15" w:type="dxa"/>
              <w:left w:w="15" w:type="dxa"/>
              <w:bottom w:w="15" w:type="dxa"/>
              <w:right w:w="225" w:type="dxa"/>
            </w:tcMar>
            <w:vAlign w:val="top"/>
          </w:tcPr>
          <w:p/>
        </w:tc>
        <w:tc>
          <w:tcPr>
            <w:tcW w:w="4418" w:type="dxa"/>
            <w:tcBorders/>
            <w:tcMar>
              <w:top w:w="15" w:type="dxa"/>
              <w:left w:w="15" w:type="dxa"/>
              <w:bottom w:w="15" w:type="dxa"/>
              <w:right w:w="150" w:type="dxa"/>
            </w:tcMar>
            <w:vAlign w:val="top"/>
          </w:tcPr>
          <w:p/>
        </w:tc>
      </w:tr>
      <w:tr>
        <w:trPr/>
        <w:tc>
          <w:tcPr>
            <w:tcW w:w="1830"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2</w:t>
            </w:r>
          </w:p>
        </w:tc>
        <w:tc>
          <w:tcPr>
            <w:tcW w:w="1805" w:type="dxa"/>
            <w:tcBorders/>
            <w:tcMar>
              <w:top w:w="15" w:type="dxa"/>
              <w:left w:w="15" w:type="dxa"/>
              <w:bottom w:w="15" w:type="dxa"/>
              <w:right w:w="15" w:type="dxa"/>
            </w:tcMar>
            <w:vAlign w:val="top"/>
          </w:tcPr>
          <w:p/>
        </w:tc>
        <w:tc>
          <w:tcPr>
            <w:tcW w:w="1676" w:type="dxa"/>
            <w:tcBorders/>
            <w:tcMar>
              <w:top w:w="15" w:type="dxa"/>
              <w:left w:w="15" w:type="dxa"/>
              <w:bottom w:w="15" w:type="dxa"/>
              <w:right w:w="15" w:type="dxa"/>
            </w:tcMar>
            <w:vAlign w:val="top"/>
          </w:tcPr>
          <w:p/>
        </w:tc>
        <w:tc>
          <w:tcPr>
            <w:tcW w:w="444" w:type="dxa"/>
            <w:tcBorders/>
            <w:tcMar>
              <w:top w:w="15" w:type="dxa"/>
              <w:left w:w="15" w:type="dxa"/>
              <w:bottom w:w="15" w:type="dxa"/>
              <w:right w:w="15" w:type="dxa"/>
            </w:tcMar>
            <w:vAlign w:val="top"/>
          </w:tcPr>
          <w:p/>
        </w:tc>
        <w:tc>
          <w:tcPr>
            <w:tcW w:w="1926" w:type="dxa"/>
            <w:tcBorders/>
            <w:tcMar>
              <w:top w:w="15" w:type="dxa"/>
              <w:left w:w="15" w:type="dxa"/>
              <w:bottom w:w="15" w:type="dxa"/>
              <w:right w:w="525" w:type="dxa"/>
            </w:tcMar>
            <w:vAlign w:val="top"/>
          </w:tcPr>
          <w:p/>
        </w:tc>
        <w:tc>
          <w:tcPr>
            <w:tcW w:w="444" w:type="dxa"/>
            <w:tcBorders/>
            <w:tcMar>
              <w:top w:w="15" w:type="dxa"/>
              <w:left w:w="15" w:type="dxa"/>
              <w:bottom w:w="15" w:type="dxa"/>
              <w:right w:w="15" w:type="dxa"/>
            </w:tcMar>
            <w:vAlign w:val="top"/>
          </w:tcPr>
          <w:p/>
        </w:tc>
        <w:tc>
          <w:tcPr>
            <w:tcW w:w="1806" w:type="dxa"/>
            <w:tcBorders/>
            <w:tcMar>
              <w:top w:w="15" w:type="dxa"/>
              <w:left w:w="15" w:type="dxa"/>
              <w:bottom w:w="15" w:type="dxa"/>
              <w:right w:w="150" w:type="dxa"/>
            </w:tcMar>
            <w:vAlign w:val="top"/>
          </w:tcPr>
          <w:p/>
        </w:tc>
        <w:tc>
          <w:tcPr>
            <w:tcW w:w="444" w:type="dxa"/>
            <w:tcBorders/>
            <w:tcMar>
              <w:top w:w="15" w:type="dxa"/>
              <w:left w:w="15" w:type="dxa"/>
              <w:bottom w:w="15" w:type="dxa"/>
              <w:right w:w="15" w:type="dxa"/>
            </w:tcMar>
            <w:vAlign w:val="top"/>
          </w:tcPr>
          <w:p/>
        </w:tc>
        <w:tc>
          <w:tcPr>
            <w:tcW w:w="1807" w:type="dxa"/>
            <w:tcBorders/>
            <w:tcMar>
              <w:top w:w="15" w:type="dxa"/>
              <w:left w:w="15" w:type="dxa"/>
              <w:bottom w:w="15" w:type="dxa"/>
              <w:right w:w="225" w:type="dxa"/>
            </w:tcMar>
            <w:vAlign w:val="top"/>
          </w:tcPr>
          <w:p/>
        </w:tc>
        <w:tc>
          <w:tcPr>
            <w:tcW w:w="4418" w:type="dxa"/>
            <w:tcBorders/>
            <w:tcMar>
              <w:top w:w="15" w:type="dxa"/>
              <w:left w:w="15" w:type="dxa"/>
              <w:bottom w:w="15" w:type="dxa"/>
              <w:right w:w="150" w:type="dxa"/>
            </w:tcMar>
            <w:vAlign w:val="top"/>
          </w:tcPr>
          <w:p/>
        </w:tc>
      </w:tr>
      <w:tr>
        <w:trPr/>
        <w:tc>
          <w:tcPr>
            <w:tcW w:w="1830"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3</w:t>
            </w:r>
          </w:p>
        </w:tc>
        <w:tc>
          <w:tcPr>
            <w:tcW w:w="1805" w:type="dxa"/>
            <w:tcBorders/>
            <w:tcMar>
              <w:top w:w="15" w:type="dxa"/>
              <w:left w:w="15" w:type="dxa"/>
              <w:bottom w:w="15" w:type="dxa"/>
              <w:right w:w="15" w:type="dxa"/>
            </w:tcMar>
            <w:vAlign w:val="top"/>
          </w:tcPr>
          <w:p/>
        </w:tc>
        <w:tc>
          <w:tcPr>
            <w:tcW w:w="1676" w:type="dxa"/>
            <w:tcBorders/>
            <w:tcMar>
              <w:top w:w="15" w:type="dxa"/>
              <w:left w:w="15" w:type="dxa"/>
              <w:bottom w:w="15" w:type="dxa"/>
              <w:right w:w="15" w:type="dxa"/>
            </w:tcMar>
            <w:vAlign w:val="top"/>
          </w:tcPr>
          <w:p/>
        </w:tc>
        <w:tc>
          <w:tcPr>
            <w:tcW w:w="444" w:type="dxa"/>
            <w:tcBorders/>
            <w:tcMar>
              <w:top w:w="15" w:type="dxa"/>
              <w:left w:w="15" w:type="dxa"/>
              <w:bottom w:w="15" w:type="dxa"/>
              <w:right w:w="15" w:type="dxa"/>
            </w:tcMar>
            <w:vAlign w:val="top"/>
          </w:tcPr>
          <w:p/>
        </w:tc>
        <w:tc>
          <w:tcPr>
            <w:tcW w:w="1926" w:type="dxa"/>
            <w:tcBorders/>
            <w:tcMar>
              <w:top w:w="15" w:type="dxa"/>
              <w:left w:w="15" w:type="dxa"/>
              <w:bottom w:w="15" w:type="dxa"/>
              <w:right w:w="525" w:type="dxa"/>
            </w:tcMar>
            <w:vAlign w:val="top"/>
          </w:tcPr>
          <w:p/>
        </w:tc>
        <w:tc>
          <w:tcPr>
            <w:tcW w:w="444" w:type="dxa"/>
            <w:tcBorders/>
            <w:tcMar>
              <w:top w:w="15" w:type="dxa"/>
              <w:left w:w="15" w:type="dxa"/>
              <w:bottom w:w="15" w:type="dxa"/>
              <w:right w:w="15" w:type="dxa"/>
            </w:tcMar>
            <w:vAlign w:val="top"/>
          </w:tcPr>
          <w:p/>
        </w:tc>
        <w:tc>
          <w:tcPr>
            <w:tcW w:w="1806" w:type="dxa"/>
            <w:tcBorders/>
            <w:tcMar>
              <w:top w:w="15" w:type="dxa"/>
              <w:left w:w="15" w:type="dxa"/>
              <w:bottom w:w="15" w:type="dxa"/>
              <w:right w:w="150" w:type="dxa"/>
            </w:tcMar>
            <w:vAlign w:val="top"/>
          </w:tcPr>
          <w:p/>
        </w:tc>
        <w:tc>
          <w:tcPr>
            <w:tcW w:w="444" w:type="dxa"/>
            <w:tcBorders/>
            <w:tcMar>
              <w:top w:w="15" w:type="dxa"/>
              <w:left w:w="15" w:type="dxa"/>
              <w:bottom w:w="15" w:type="dxa"/>
              <w:right w:w="15" w:type="dxa"/>
            </w:tcMar>
            <w:vAlign w:val="top"/>
          </w:tcPr>
          <w:p/>
        </w:tc>
        <w:tc>
          <w:tcPr>
            <w:tcW w:w="1807" w:type="dxa"/>
            <w:tcBorders/>
            <w:tcMar>
              <w:top w:w="15" w:type="dxa"/>
              <w:left w:w="15" w:type="dxa"/>
              <w:bottom w:w="15" w:type="dxa"/>
              <w:right w:w="225" w:type="dxa"/>
            </w:tcMar>
            <w:vAlign w:val="top"/>
          </w:tcPr>
          <w:p/>
        </w:tc>
        <w:tc>
          <w:tcPr>
            <w:tcW w:w="4418" w:type="dxa"/>
            <w:tcBorders/>
            <w:tcMar>
              <w:top w:w="15" w:type="dxa"/>
              <w:left w:w="15" w:type="dxa"/>
              <w:bottom w:w="15" w:type="dxa"/>
              <w:right w:w="150" w:type="dxa"/>
            </w:tcMar>
            <w:vAlign w:val="top"/>
          </w:tcPr>
          <w:p/>
        </w:tc>
      </w:tr>
      <w:tr>
        <w:trPr/>
        <w:tc>
          <w:tcPr>
            <w:tcW w:w="1830"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4</w:t>
            </w:r>
          </w:p>
        </w:tc>
        <w:tc>
          <w:tcPr>
            <w:tcW w:w="1805" w:type="dxa"/>
            <w:tcBorders/>
            <w:tcMar>
              <w:top w:w="15" w:type="dxa"/>
              <w:left w:w="15" w:type="dxa"/>
              <w:bottom w:w="15" w:type="dxa"/>
              <w:right w:w="15" w:type="dxa"/>
            </w:tcMar>
            <w:vAlign w:val="top"/>
          </w:tcPr>
          <w:p/>
        </w:tc>
        <w:tc>
          <w:tcPr>
            <w:tcW w:w="1676" w:type="dxa"/>
            <w:tcBorders/>
            <w:tcMar>
              <w:top w:w="15" w:type="dxa"/>
              <w:left w:w="15" w:type="dxa"/>
              <w:bottom w:w="15" w:type="dxa"/>
              <w:right w:w="15" w:type="dxa"/>
            </w:tcMar>
            <w:vAlign w:val="top"/>
          </w:tcPr>
          <w:p/>
        </w:tc>
        <w:tc>
          <w:tcPr>
            <w:tcW w:w="444" w:type="dxa"/>
            <w:tcBorders/>
            <w:tcMar>
              <w:top w:w="15" w:type="dxa"/>
              <w:left w:w="15" w:type="dxa"/>
              <w:bottom w:w="15" w:type="dxa"/>
              <w:right w:w="15" w:type="dxa"/>
            </w:tcMar>
            <w:vAlign w:val="top"/>
          </w:tcPr>
          <w:p/>
        </w:tc>
        <w:tc>
          <w:tcPr>
            <w:tcW w:w="1926" w:type="dxa"/>
            <w:tcBorders/>
            <w:tcMar>
              <w:top w:w="15" w:type="dxa"/>
              <w:left w:w="15" w:type="dxa"/>
              <w:bottom w:w="15" w:type="dxa"/>
              <w:right w:w="525" w:type="dxa"/>
            </w:tcMar>
            <w:vAlign w:val="top"/>
          </w:tcPr>
          <w:p/>
        </w:tc>
        <w:tc>
          <w:tcPr>
            <w:tcW w:w="444" w:type="dxa"/>
            <w:tcBorders/>
            <w:tcMar>
              <w:top w:w="15" w:type="dxa"/>
              <w:left w:w="15" w:type="dxa"/>
              <w:bottom w:w="15" w:type="dxa"/>
              <w:right w:w="15" w:type="dxa"/>
            </w:tcMar>
            <w:vAlign w:val="top"/>
          </w:tcPr>
          <w:p/>
        </w:tc>
        <w:tc>
          <w:tcPr>
            <w:tcW w:w="1806" w:type="dxa"/>
            <w:tcBorders/>
            <w:tcMar>
              <w:top w:w="15" w:type="dxa"/>
              <w:left w:w="15" w:type="dxa"/>
              <w:bottom w:w="15" w:type="dxa"/>
              <w:right w:w="150" w:type="dxa"/>
            </w:tcMar>
            <w:vAlign w:val="top"/>
          </w:tcPr>
          <w:p/>
        </w:tc>
        <w:tc>
          <w:tcPr>
            <w:tcW w:w="444" w:type="dxa"/>
            <w:tcBorders/>
            <w:tcMar>
              <w:top w:w="15" w:type="dxa"/>
              <w:left w:w="15" w:type="dxa"/>
              <w:bottom w:w="15" w:type="dxa"/>
              <w:right w:w="15" w:type="dxa"/>
            </w:tcMar>
            <w:vAlign w:val="top"/>
          </w:tcPr>
          <w:p/>
        </w:tc>
        <w:tc>
          <w:tcPr>
            <w:tcW w:w="1807" w:type="dxa"/>
            <w:tcBorders/>
            <w:tcMar>
              <w:top w:w="15" w:type="dxa"/>
              <w:left w:w="15" w:type="dxa"/>
              <w:bottom w:w="15" w:type="dxa"/>
              <w:right w:w="225" w:type="dxa"/>
            </w:tcMar>
            <w:vAlign w:val="top"/>
          </w:tcPr>
          <w:p/>
        </w:tc>
        <w:tc>
          <w:tcPr>
            <w:tcW w:w="4418" w:type="dxa"/>
            <w:tcBorders/>
            <w:tcMar>
              <w:top w:w="15" w:type="dxa"/>
              <w:left w:w="15" w:type="dxa"/>
              <w:bottom w:w="15" w:type="dxa"/>
              <w:right w:w="150" w:type="dxa"/>
            </w:tcMar>
            <w:vAlign w:val="top"/>
          </w:tcPr>
          <w:p/>
        </w:tc>
      </w:tr>
      <w:tr>
        <w:trPr/>
        <w:tc>
          <w:tcPr>
            <w:tcW w:w="1830"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5</w:t>
            </w:r>
          </w:p>
        </w:tc>
        <w:tc>
          <w:tcPr>
            <w:tcW w:w="1805" w:type="dxa"/>
            <w:tcBorders/>
            <w:tcMar>
              <w:top w:w="15" w:type="dxa"/>
              <w:left w:w="15" w:type="dxa"/>
              <w:bottom w:w="15" w:type="dxa"/>
              <w:right w:w="15" w:type="dxa"/>
            </w:tcMar>
            <w:vAlign w:val="top"/>
          </w:tcPr>
          <w:p/>
        </w:tc>
        <w:tc>
          <w:tcPr>
            <w:tcW w:w="1676" w:type="dxa"/>
            <w:tcBorders/>
            <w:tcMar>
              <w:top w:w="15" w:type="dxa"/>
              <w:left w:w="15" w:type="dxa"/>
              <w:bottom w:w="15" w:type="dxa"/>
              <w:right w:w="15" w:type="dxa"/>
            </w:tcMar>
            <w:vAlign w:val="top"/>
          </w:tcPr>
          <w:p/>
        </w:tc>
        <w:tc>
          <w:tcPr>
            <w:tcW w:w="444" w:type="dxa"/>
            <w:tcBorders/>
            <w:tcMar>
              <w:top w:w="15" w:type="dxa"/>
              <w:left w:w="15" w:type="dxa"/>
              <w:bottom w:w="15" w:type="dxa"/>
              <w:right w:w="15" w:type="dxa"/>
            </w:tcMar>
            <w:vAlign w:val="top"/>
          </w:tcPr>
          <w:p/>
        </w:tc>
        <w:tc>
          <w:tcPr>
            <w:tcW w:w="1926" w:type="dxa"/>
            <w:tcBorders/>
            <w:tcMar>
              <w:top w:w="15" w:type="dxa"/>
              <w:left w:w="15" w:type="dxa"/>
              <w:bottom w:w="15" w:type="dxa"/>
              <w:right w:w="525" w:type="dxa"/>
            </w:tcMar>
            <w:vAlign w:val="top"/>
          </w:tcPr>
          <w:p/>
        </w:tc>
        <w:tc>
          <w:tcPr>
            <w:tcW w:w="444" w:type="dxa"/>
            <w:tcBorders/>
            <w:tcMar>
              <w:top w:w="15" w:type="dxa"/>
              <w:left w:w="15" w:type="dxa"/>
              <w:bottom w:w="15" w:type="dxa"/>
              <w:right w:w="15" w:type="dxa"/>
            </w:tcMar>
            <w:vAlign w:val="top"/>
          </w:tcPr>
          <w:p/>
        </w:tc>
        <w:tc>
          <w:tcPr>
            <w:tcW w:w="1806" w:type="dxa"/>
            <w:tcBorders/>
            <w:tcMar>
              <w:top w:w="15" w:type="dxa"/>
              <w:left w:w="15" w:type="dxa"/>
              <w:bottom w:w="15" w:type="dxa"/>
              <w:right w:w="150" w:type="dxa"/>
            </w:tcMar>
            <w:vAlign w:val="top"/>
          </w:tcPr>
          <w:p/>
        </w:tc>
        <w:tc>
          <w:tcPr>
            <w:tcW w:w="444" w:type="dxa"/>
            <w:tcBorders/>
            <w:tcMar>
              <w:top w:w="15" w:type="dxa"/>
              <w:left w:w="15" w:type="dxa"/>
              <w:bottom w:w="15" w:type="dxa"/>
              <w:right w:w="15" w:type="dxa"/>
            </w:tcMar>
            <w:vAlign w:val="top"/>
          </w:tcPr>
          <w:p/>
        </w:tc>
        <w:tc>
          <w:tcPr>
            <w:tcW w:w="1807" w:type="dxa"/>
            <w:tcBorders/>
            <w:tcMar>
              <w:top w:w="15" w:type="dxa"/>
              <w:left w:w="15" w:type="dxa"/>
              <w:bottom w:w="15" w:type="dxa"/>
              <w:right w:w="225" w:type="dxa"/>
            </w:tcMar>
            <w:vAlign w:val="top"/>
          </w:tcPr>
          <w:p/>
        </w:tc>
        <w:tc>
          <w:tcPr>
            <w:tcW w:w="4418" w:type="dxa"/>
            <w:tcBorders/>
            <w:tcMar>
              <w:top w:w="15" w:type="dxa"/>
              <w:left w:w="15" w:type="dxa"/>
              <w:bottom w:w="15" w:type="dxa"/>
              <w:right w:w="150" w:type="dxa"/>
            </w:tcMar>
            <w:vAlign w:val="top"/>
          </w:tcPr>
          <w:p/>
        </w:tc>
      </w:tr>
      <w:tr>
        <w:trPr/>
        <w:tc>
          <w:tcPr>
            <w:tcW w:w="1830"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6</w:t>
            </w:r>
          </w:p>
        </w:tc>
        <w:tc>
          <w:tcPr>
            <w:tcW w:w="1805" w:type="dxa"/>
            <w:tcBorders/>
            <w:tcMar>
              <w:top w:w="15" w:type="dxa"/>
              <w:left w:w="15" w:type="dxa"/>
              <w:bottom w:w="15" w:type="dxa"/>
              <w:right w:w="15" w:type="dxa"/>
            </w:tcMar>
            <w:vAlign w:val="top"/>
          </w:tcPr>
          <w:p/>
        </w:tc>
        <w:tc>
          <w:tcPr>
            <w:tcW w:w="1676" w:type="dxa"/>
            <w:tcBorders/>
            <w:tcMar>
              <w:top w:w="15" w:type="dxa"/>
              <w:left w:w="15" w:type="dxa"/>
              <w:bottom w:w="15" w:type="dxa"/>
              <w:right w:w="15" w:type="dxa"/>
            </w:tcMar>
            <w:vAlign w:val="top"/>
          </w:tcPr>
          <w:p/>
        </w:tc>
        <w:tc>
          <w:tcPr>
            <w:tcW w:w="444" w:type="dxa"/>
            <w:tcBorders/>
            <w:tcMar>
              <w:top w:w="15" w:type="dxa"/>
              <w:left w:w="15" w:type="dxa"/>
              <w:bottom w:w="15" w:type="dxa"/>
              <w:right w:w="15" w:type="dxa"/>
            </w:tcMar>
            <w:vAlign w:val="top"/>
          </w:tcPr>
          <w:p/>
        </w:tc>
        <w:tc>
          <w:tcPr>
            <w:tcW w:w="1926" w:type="dxa"/>
            <w:tcBorders/>
            <w:tcMar>
              <w:top w:w="15" w:type="dxa"/>
              <w:left w:w="15" w:type="dxa"/>
              <w:bottom w:w="15" w:type="dxa"/>
              <w:right w:w="525" w:type="dxa"/>
            </w:tcMar>
            <w:vAlign w:val="top"/>
          </w:tcPr>
          <w:p/>
        </w:tc>
        <w:tc>
          <w:tcPr>
            <w:tcW w:w="444" w:type="dxa"/>
            <w:tcBorders/>
            <w:tcMar>
              <w:top w:w="15" w:type="dxa"/>
              <w:left w:w="15" w:type="dxa"/>
              <w:bottom w:w="15" w:type="dxa"/>
              <w:right w:w="15" w:type="dxa"/>
            </w:tcMar>
            <w:vAlign w:val="top"/>
          </w:tcPr>
          <w:p/>
        </w:tc>
        <w:tc>
          <w:tcPr>
            <w:tcW w:w="1806" w:type="dxa"/>
            <w:tcBorders/>
            <w:tcMar>
              <w:top w:w="15" w:type="dxa"/>
              <w:left w:w="15" w:type="dxa"/>
              <w:bottom w:w="15" w:type="dxa"/>
              <w:right w:w="150" w:type="dxa"/>
            </w:tcMar>
            <w:vAlign w:val="top"/>
          </w:tcPr>
          <w:p/>
        </w:tc>
        <w:tc>
          <w:tcPr>
            <w:tcW w:w="444" w:type="dxa"/>
            <w:tcBorders/>
            <w:tcMar>
              <w:top w:w="15" w:type="dxa"/>
              <w:left w:w="15" w:type="dxa"/>
              <w:bottom w:w="15" w:type="dxa"/>
              <w:right w:w="15" w:type="dxa"/>
            </w:tcMar>
            <w:vAlign w:val="top"/>
          </w:tcPr>
          <w:p/>
        </w:tc>
        <w:tc>
          <w:tcPr>
            <w:tcW w:w="1807" w:type="dxa"/>
            <w:tcBorders/>
            <w:tcMar>
              <w:top w:w="15" w:type="dxa"/>
              <w:left w:w="15" w:type="dxa"/>
              <w:bottom w:w="15" w:type="dxa"/>
              <w:right w:w="225" w:type="dxa"/>
            </w:tcMar>
            <w:vAlign w:val="top"/>
          </w:tcPr>
          <w:p/>
        </w:tc>
        <w:tc>
          <w:tcPr>
            <w:tcW w:w="4418" w:type="dxa"/>
            <w:tcBorders/>
            <w:tcMar>
              <w:top w:w="15" w:type="dxa"/>
              <w:left w:w="15" w:type="dxa"/>
              <w:bottom w:w="15" w:type="dxa"/>
              <w:right w:w="150"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b w:val="false"/>
          <w:i w:val="false"/>
          <w:color w:val="000000"/>
          <w:sz w:val="24"/>
        </w:rPr>
        <w:t>Montgomery Company experienced the following events during Year 1 (all were cash events):</w:t>
      </w:r>
      <w:r>
        <w:rPr>
          <w:rFonts w:ascii="Times New Roman"/>
          <w:b w:val="false"/>
          <w:i w:val="false"/>
          <w:color w:val="000000"/>
          <w:sz w:val="24"/>
        </w:rPr>
        <w:t>Issued a note</w:t>
      </w:r>
      <w:r>
        <w:rPr>
          <w:rFonts w:ascii="Times New Roman"/>
          <w:b w:val="false"/>
          <w:i w:val="false"/>
          <w:color w:val="000000"/>
          <w:sz w:val="24"/>
        </w:rPr>
        <w:t>Paid operating expenses</w:t>
      </w:r>
      <w:r>
        <w:rPr>
          <w:rFonts w:ascii="Times New Roman"/>
          <w:b w:val="false"/>
          <w:i w:val="false"/>
          <w:color w:val="000000"/>
          <w:sz w:val="24"/>
        </w:rPr>
        <w:t>Issued common stock</w:t>
      </w:r>
      <w:r>
        <w:rPr>
          <w:rFonts w:ascii="Times New Roman"/>
          <w:b w:val="false"/>
          <w:i w:val="false"/>
          <w:color w:val="000000"/>
          <w:sz w:val="24"/>
        </w:rPr>
        <w:t>Provided services to customers</w:t>
      </w:r>
      <w:r>
        <w:rPr>
          <w:rFonts w:ascii="Times New Roman"/>
          <w:b w:val="false"/>
          <w:i w:val="false"/>
          <w:color w:val="000000"/>
          <w:sz w:val="24"/>
        </w:rPr>
        <w:t>Repaid part of the note in event number 1</w:t>
      </w:r>
      <w:r>
        <w:rPr>
          <w:rFonts w:ascii="Times New Roman"/>
          <w:b w:val="false"/>
          <w:i w:val="false"/>
          <w:color w:val="000000"/>
          <w:sz w:val="24"/>
        </w:rPr>
        <w:t>Paid dividends to stockholders</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Indicate how each of these events affects the accounting equation by writing the letter I for increase, the letter D for decrease, and NA for not affected under each of the components of the accounting equation. Use only one item of entry in each column. The first event is done for you as an example.</w:t>
      </w:r>
      <w:r>
        <w:rPr>
          <w:rFonts w:ascii="Times New Roman"/>
          <w:sz w:val="24"/>
        </w:rPr>
      </w:r>
    </w:p>
    <w:tbl>
      <w:tblPr>
        <w:tblLayout w:type="autofit"/>
      </w:tblPr>
      <w:tr>
        <w:trPr/>
        <w:tc>
          <w:tcPr>
            <w:tcW w:w="1600" w:type="dxa"/>
            <w:vMerge w:val="restart"/>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Event number</w:t>
            </w:r>
          </w:p>
        </w:tc>
        <w:tc>
          <w:tcPr>
            <w:tcW w:w="0" w:type="auto"/>
            <w:gridSpan w:val="4"/>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0" w:type="auto"/>
            <w:vMerge/>
            <w:tcBorders>
              <w:top w:val="nil"/>
            </w:tcBorders>
            <w:vAlign w:val="top"/>
          </w:tcPr>
          <w:p/>
        </w:tc>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Common Stock</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Retained Earnings</w:t>
            </w:r>
          </w:p>
        </w:tc>
      </w:tr>
      <w:tr>
        <w:trPr/>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r>
        <w:trPr/>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2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6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900" w:type="dxa"/>
              <w:bottom w:w="15" w:type="dxa"/>
              <w:right w:w="15" w:type="dxa"/>
            </w:tcMar>
            <w:vAlign w:val="top"/>
          </w:tcPr>
          <w:p/>
        </w:tc>
        <w:tc>
          <w:tcPr>
            <w:tcW w:w="400" w:type="dxa"/>
            <w:tcBorders/>
            <w:tcMar>
              <w:top w:w="15" w:type="dxa"/>
              <w:left w:w="15" w:type="dxa"/>
              <w:bottom w:w="15" w:type="dxa"/>
              <w:right w:w="15" w:type="dxa"/>
            </w:tcMar>
            <w:vAlign w:val="top"/>
          </w:tcPr>
          <w:p/>
        </w:tc>
        <w:tc>
          <w:tcPr>
            <w:tcW w:w="3200" w:type="dxa"/>
            <w:tcBorders/>
            <w:tcMar>
              <w:top w:w="15" w:type="dxa"/>
              <w:left w:w="675" w:type="dxa"/>
              <w:bottom w:w="15" w:type="dxa"/>
              <w:right w:w="150" w:type="dxa"/>
            </w:tcMar>
            <w:vAlign w:val="top"/>
          </w:tcPr>
          <w:p/>
        </w:tc>
      </w:tr>
      <w:tr>
        <w:trPr/>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2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6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900" w:type="dxa"/>
              <w:bottom w:w="15" w:type="dxa"/>
              <w:right w:w="15" w:type="dxa"/>
            </w:tcMar>
            <w:vAlign w:val="top"/>
          </w:tcPr>
          <w:p/>
        </w:tc>
        <w:tc>
          <w:tcPr>
            <w:tcW w:w="400" w:type="dxa"/>
            <w:tcBorders/>
            <w:tcMar>
              <w:top w:w="15" w:type="dxa"/>
              <w:left w:w="15" w:type="dxa"/>
              <w:bottom w:w="15" w:type="dxa"/>
              <w:right w:w="15" w:type="dxa"/>
            </w:tcMar>
            <w:vAlign w:val="top"/>
          </w:tcPr>
          <w:p/>
        </w:tc>
        <w:tc>
          <w:tcPr>
            <w:tcW w:w="3200" w:type="dxa"/>
            <w:tcBorders/>
            <w:tcMar>
              <w:top w:w="15" w:type="dxa"/>
              <w:left w:w="675" w:type="dxa"/>
              <w:bottom w:w="15" w:type="dxa"/>
              <w:right w:w="150" w:type="dxa"/>
            </w:tcMar>
            <w:vAlign w:val="top"/>
          </w:tcPr>
          <w:p/>
        </w:tc>
      </w:tr>
      <w:tr>
        <w:trPr/>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2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6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900" w:type="dxa"/>
              <w:bottom w:w="15" w:type="dxa"/>
              <w:right w:w="15" w:type="dxa"/>
            </w:tcMar>
            <w:vAlign w:val="top"/>
          </w:tcPr>
          <w:p/>
        </w:tc>
        <w:tc>
          <w:tcPr>
            <w:tcW w:w="400" w:type="dxa"/>
            <w:tcBorders/>
            <w:tcMar>
              <w:top w:w="15" w:type="dxa"/>
              <w:left w:w="15" w:type="dxa"/>
              <w:bottom w:w="15" w:type="dxa"/>
              <w:right w:w="15" w:type="dxa"/>
            </w:tcMar>
            <w:vAlign w:val="top"/>
          </w:tcPr>
          <w:p/>
        </w:tc>
        <w:tc>
          <w:tcPr>
            <w:tcW w:w="3200" w:type="dxa"/>
            <w:tcBorders/>
            <w:tcMar>
              <w:top w:w="15" w:type="dxa"/>
              <w:left w:w="675" w:type="dxa"/>
              <w:bottom w:w="15" w:type="dxa"/>
              <w:right w:w="150" w:type="dxa"/>
            </w:tcMar>
            <w:vAlign w:val="top"/>
          </w:tcPr>
          <w:p/>
        </w:tc>
      </w:tr>
      <w:tr>
        <w:trPr/>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2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6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900" w:type="dxa"/>
              <w:bottom w:w="15" w:type="dxa"/>
              <w:right w:w="15" w:type="dxa"/>
            </w:tcMar>
            <w:vAlign w:val="top"/>
          </w:tcPr>
          <w:p/>
        </w:tc>
        <w:tc>
          <w:tcPr>
            <w:tcW w:w="400" w:type="dxa"/>
            <w:tcBorders/>
            <w:tcMar>
              <w:top w:w="15" w:type="dxa"/>
              <w:left w:w="15" w:type="dxa"/>
              <w:bottom w:w="15" w:type="dxa"/>
              <w:right w:w="15" w:type="dxa"/>
            </w:tcMar>
            <w:vAlign w:val="top"/>
          </w:tcPr>
          <w:p/>
        </w:tc>
        <w:tc>
          <w:tcPr>
            <w:tcW w:w="3200" w:type="dxa"/>
            <w:tcBorders/>
            <w:tcMar>
              <w:top w:w="15" w:type="dxa"/>
              <w:left w:w="675" w:type="dxa"/>
              <w:bottom w:w="15" w:type="dxa"/>
              <w:right w:w="150" w:type="dxa"/>
            </w:tcMar>
            <w:vAlign w:val="top"/>
          </w:tcPr>
          <w:p/>
        </w:tc>
      </w:tr>
      <w:tr>
        <w:trPr/>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2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600" w:type="dxa"/>
            <w:tcBorders/>
            <w:tcMar>
              <w:top w:w="15" w:type="dxa"/>
              <w:left w:w="675" w:type="dxa"/>
              <w:bottom w:w="15" w:type="dxa"/>
              <w:right w:w="15" w:type="dxa"/>
            </w:tcMar>
            <w:vAlign w:val="top"/>
          </w:tcPr>
          <w:p/>
        </w:tc>
        <w:tc>
          <w:tcPr>
            <w:tcW w:w="400" w:type="dxa"/>
            <w:tcBorders/>
            <w:tcMar>
              <w:top w:w="15" w:type="dxa"/>
              <w:left w:w="15" w:type="dxa"/>
              <w:bottom w:w="15" w:type="dxa"/>
              <w:right w:w="15" w:type="dxa"/>
            </w:tcMar>
            <w:vAlign w:val="top"/>
          </w:tcPr>
          <w:p/>
        </w:tc>
        <w:tc>
          <w:tcPr>
            <w:tcW w:w="2800" w:type="dxa"/>
            <w:tcBorders/>
            <w:tcMar>
              <w:top w:w="15" w:type="dxa"/>
              <w:left w:w="900" w:type="dxa"/>
              <w:bottom w:w="15" w:type="dxa"/>
              <w:right w:w="15" w:type="dxa"/>
            </w:tcMar>
            <w:vAlign w:val="top"/>
          </w:tcPr>
          <w:p/>
        </w:tc>
        <w:tc>
          <w:tcPr>
            <w:tcW w:w="400" w:type="dxa"/>
            <w:tcBorders/>
            <w:tcMar>
              <w:top w:w="15" w:type="dxa"/>
              <w:left w:w="15" w:type="dxa"/>
              <w:bottom w:w="15" w:type="dxa"/>
              <w:right w:w="15" w:type="dxa"/>
            </w:tcMar>
            <w:vAlign w:val="top"/>
          </w:tcPr>
          <w:p/>
        </w:tc>
        <w:tc>
          <w:tcPr>
            <w:tcW w:w="3200" w:type="dxa"/>
            <w:tcBorders/>
            <w:tcMar>
              <w:top w:w="15" w:type="dxa"/>
              <w:left w:w="675" w:type="dxa"/>
              <w:bottom w:w="15" w:type="dxa"/>
              <w:right w:w="150"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b w:val="false"/>
          <w:i w:val="false"/>
          <w:color w:val="000000"/>
          <w:sz w:val="24"/>
        </w:rPr>
        <w:t>Indicate how each of the following transactions affect assets by entering + for increase, − for decrease, or NA if total assets are not affected. Enter only one item for each answer.</w:t>
      </w:r>
      <w:r>
        <w:rPr>
          <w:rFonts w:ascii="Times New Roman"/>
          <w:b w:val="false"/>
          <w:i w:val="false"/>
          <w:color w:val="000000"/>
          <w:sz w:val="24"/>
        </w:rPr>
        <w:t>_______ 1) Issued stock to investors</w:t>
      </w:r>
      <w:r>
        <w:rPr>
          <w:rFonts w:ascii="Times New Roman"/>
          <w:b w:val="false"/>
          <w:i w:val="false"/>
          <w:color w:val="000000"/>
          <w:sz w:val="24"/>
        </w:rPr>
        <w:t>_______ 2) Borrowed cash from the bank</w:t>
      </w:r>
      <w:r>
        <w:rPr>
          <w:rFonts w:ascii="Times New Roman"/>
          <w:b w:val="false"/>
          <w:i w:val="false"/>
          <w:color w:val="000000"/>
          <w:sz w:val="24"/>
        </w:rPr>
        <w:t>_______ 3) Provided services for cash</w:t>
      </w:r>
      <w:r>
        <w:rPr>
          <w:rFonts w:ascii="Times New Roman"/>
          <w:b w:val="false"/>
          <w:i w:val="false"/>
          <w:color w:val="000000"/>
          <w:sz w:val="24"/>
        </w:rPr>
        <w:t>_______ 4) Paid operating expenses</w:t>
      </w:r>
      <w:r>
        <w:rPr>
          <w:rFonts w:ascii="Times New Roman"/>
          <w:b w:val="false"/>
          <w:i w:val="false"/>
          <w:color w:val="000000"/>
          <w:sz w:val="24"/>
        </w:rPr>
        <w:t>_______ 5) Purchased land for cash</w:t>
      </w:r>
      <w:r>
        <w:rPr>
          <w:rFonts w:ascii="Times New Roman"/>
          <w:b w:val="false"/>
          <w:i w:val="false"/>
          <w:color w:val="000000"/>
          <w:sz w:val="24"/>
        </w:rPr>
        <w:t>_______ 6) Paid cash dividend to the stockholders</w:t>
      </w:r>
      <w:r>
        <w:rPr>
          <w:rFonts w:ascii="Times New Roman"/>
          <w:b w:val="false"/>
          <w:i w:val="false"/>
          <w:color w:val="000000"/>
          <w:sz w:val="24"/>
        </w:rPr>
        <w:t>_______ 7) Repaid the bank loan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b w:val="false"/>
          <w:i w:val="false"/>
          <w:color w:val="000000"/>
          <w:sz w:val="24"/>
        </w:rPr>
        <w:t>Classify each of the following events as an asset source (AS), asset use (AU), asset exchange (AX), or not applicable (NA).</w:t>
      </w:r>
      <w:r>
        <w:rPr>
          <w:rFonts w:ascii="Times New Roman"/>
          <w:b w:val="false"/>
          <w:i w:val="false"/>
          <w:color w:val="000000"/>
          <w:sz w:val="24"/>
        </w:rPr>
        <w:t>_______ 1) Borrowed cash from the bank.</w:t>
      </w:r>
      <w:r>
        <w:rPr>
          <w:rFonts w:ascii="Times New Roman"/>
          <w:b w:val="false"/>
          <w:i w:val="false"/>
          <w:color w:val="000000"/>
          <w:sz w:val="24"/>
        </w:rPr>
        <w:t>_______ 2) Issued stock for cash.</w:t>
      </w:r>
      <w:r>
        <w:rPr>
          <w:rFonts w:ascii="Times New Roman"/>
          <w:b w:val="false"/>
          <w:i w:val="false"/>
          <w:color w:val="000000"/>
          <w:sz w:val="24"/>
        </w:rPr>
        <w:t>_______ 3) Invested cash in the common stock of another company.</w:t>
      </w:r>
      <w:r>
        <w:rPr>
          <w:rFonts w:ascii="Times New Roman"/>
          <w:b w:val="false"/>
          <w:i w:val="false"/>
          <w:color w:val="000000"/>
          <w:sz w:val="24"/>
        </w:rPr>
        <w:t>_______ 4) Performed services and collected cash.</w:t>
      </w:r>
      <w:r>
        <w:rPr>
          <w:rFonts w:ascii="Times New Roman"/>
          <w:b w:val="false"/>
          <w:i w:val="false"/>
          <w:color w:val="000000"/>
          <w:sz w:val="24"/>
        </w:rPr>
        <w:t>_______ 5) Paid cash for operating expense.</w:t>
      </w:r>
      <w:r>
        <w:rPr>
          <w:rFonts w:ascii="Times New Roman"/>
          <w:b w:val="false"/>
          <w:i w:val="false"/>
          <w:color w:val="000000"/>
          <w:sz w:val="24"/>
        </w:rPr>
        <w:t>_______ 6) Purchased equipment for cash.</w:t>
      </w:r>
      <w:r>
        <w:rPr>
          <w:rFonts w:ascii="Times New Roman"/>
          <w:b w:val="false"/>
          <w:i w:val="false"/>
          <w:color w:val="000000"/>
          <w:sz w:val="24"/>
        </w:rPr>
        <w:t>_______ 7) Paid dividends to stockholders.</w:t>
      </w:r>
      <w:r>
        <w:rPr>
          <w:rFonts w:ascii="Times New Roman"/>
          <w:b w:val="false"/>
          <w:i w:val="false"/>
          <w:color w:val="000000"/>
          <w:sz w:val="24"/>
        </w:rPr>
        <w:t>_______ 8) Repaid the bank loan with cash.</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b w:val="false"/>
          <w:i w:val="false"/>
          <w:color w:val="000000"/>
          <w:sz w:val="24"/>
        </w:rPr>
        <w:t>Grimes Corporation reports the following cash transactions for the year ending December 31, Year 1, its first year of operation:</w:t>
      </w:r>
      <w:r>
        <w:rPr>
          <w:rFonts w:ascii="Times New Roman"/>
          <w:b w:val="false"/>
          <w:i w:val="false"/>
          <w:color w:val="000000"/>
          <w:sz w:val="24"/>
        </w:rPr>
        <w:t>Issued common stock for $35,000 cash</w:t>
      </w:r>
      <w:r>
        <w:rPr>
          <w:rFonts w:ascii="Times New Roman"/>
          <w:b w:val="false"/>
          <w:i w:val="false"/>
          <w:color w:val="000000"/>
          <w:sz w:val="24"/>
        </w:rPr>
        <w:t>Borrowed $25,000 from a local bank</w:t>
      </w:r>
      <w:r>
        <w:rPr>
          <w:rFonts w:ascii="Times New Roman"/>
          <w:b w:val="false"/>
          <w:i w:val="false"/>
          <w:color w:val="000000"/>
          <w:sz w:val="24"/>
        </w:rPr>
        <w:t>Purchased land for $40,000 cash</w:t>
      </w:r>
      <w:r>
        <w:rPr>
          <w:rFonts w:ascii="Times New Roman"/>
          <w:b w:val="false"/>
          <w:i w:val="false"/>
          <w:color w:val="000000"/>
          <w:sz w:val="24"/>
        </w:rPr>
        <w:t>Provided services to clients for $38,000 cash</w:t>
      </w:r>
      <w:r>
        <w:rPr>
          <w:rFonts w:ascii="Times New Roman"/>
          <w:b w:val="false"/>
          <w:i w:val="false"/>
          <w:color w:val="000000"/>
          <w:sz w:val="24"/>
        </w:rPr>
        <w:t>Paid operating expenses of $30,500</w:t>
      </w:r>
      <w:r>
        <w:rPr>
          <w:rFonts w:ascii="Times New Roman"/>
          <w:b w:val="false"/>
          <w:i w:val="false"/>
          <w:color w:val="000000"/>
          <w:sz w:val="24"/>
        </w:rPr>
        <w:t>Paid $2,000 cash dividends to stockholders</w:t>
      </w:r>
      <w:r>
        <w:rPr>
          <w:rFonts w:ascii="Times New Roman"/>
          <w:b/>
          <w:i w:val="false"/>
          <w:color w:val="000000"/>
          <w:sz w:val="24"/>
        </w:rPr>
        <w:t>Required:</w:t>
      </w:r>
      <w:r>
        <w:rPr>
          <w:rFonts w:ascii="Times New Roman"/>
          <w:b w:val="false"/>
          <w:i w:val="false"/>
          <w:color w:val="000000"/>
          <w:sz w:val="24"/>
        </w:rPr>
        <w:t>What are the total assets for Grimes Corporation at December 31, Year 1?</w:t>
      </w:r>
      <w:r>
        <w:rPr>
          <w:rFonts w:ascii="Times New Roman"/>
          <w:b w:val="false"/>
          <w:i w:val="false"/>
          <w:color w:val="000000"/>
          <w:sz w:val="24"/>
        </w:rPr>
        <w:t>Prepare an income statement for Year 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b w:val="false"/>
          <w:i w:val="false"/>
          <w:color w:val="000000"/>
          <w:sz w:val="24"/>
        </w:rPr>
        <w:t>Young Company reported the following balance sheet for the end of Year 1:</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Young Company</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Balance Sheet</w:t>
            </w:r>
          </w:p>
        </w:tc>
      </w:t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For the Year Ended December 31, Year 1</w:t>
            </w:r>
          </w:p>
        </w:tc>
      </w:tr>
      <w:tr>
        <w:trPr/>
        <w:tc>
          <w:tcPr>
            <w:tcW w:w="109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Assets:</w:t>
            </w:r>
          </w:p>
        </w:tc>
        <w:tc>
          <w:tcPr>
            <w:tcW w:w="2064" w:type="dxa"/>
            <w:tcBorders/>
            <w:tcMar>
              <w:top w:w="15" w:type="dxa"/>
              <w:left w:w="15" w:type="dxa"/>
              <w:bottom w:w="15" w:type="dxa"/>
              <w:right w:w="75" w:type="dxa"/>
            </w:tcMar>
            <w:vAlign w:val="top"/>
          </w:tcPr>
          <w:p/>
        </w:tc>
      </w:tr>
      <w:tr>
        <w:trPr/>
        <w:tc>
          <w:tcPr>
            <w:tcW w:w="109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Cash</w:t>
            </w:r>
          </w:p>
        </w:tc>
        <w:tc>
          <w:tcPr>
            <w:tcW w:w="206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$58,800</w:t>
            </w:r>
          </w:p>
        </w:tc>
      </w:tr>
      <w:tr>
        <w:trPr>
          <w:trHeight w:val="15" w:hRule="atLeast"/>
        </w:trPr>
        <w:tc>
          <w:tcPr>
            <w:tcW w:w="109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Land</w:t>
            </w:r>
          </w:p>
        </w:tc>
        <w:tc>
          <w:tcPr>
            <w:tcW w:w="2064"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25,500</w:t>
            </w:r>
          </w:p>
        </w:tc>
      </w:tr>
      <w:tr>
        <w:trPr>
          <w:trHeight w:val="120" w:hRule="atLeast"/>
        </w:trPr>
        <w:tc>
          <w:tcPr>
            <w:tcW w:w="109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assets</w:t>
            </w:r>
          </w:p>
        </w:tc>
        <w:tc>
          <w:tcPr>
            <w:tcW w:w="2064" w:type="dxa"/>
            <w:tcBorders>
              <w:bottom w:val="double" w:color="000000" w:sz="5"/>
            </w:tcBorders>
            <w:tcMar>
              <w:top w:w="45" w:type="dxa"/>
              <w:left w:w="15" w:type="dxa"/>
              <w:bottom w:w="45" w:type="dxa"/>
              <w:right w:w="75" w:type="dxa"/>
            </w:tcMar>
            <w:vAlign w:val="top"/>
          </w:tcPr>
          <w:p>
            <w:pPr>
              <w:spacing w:after="0"/>
              <w:ind w:left="0"/>
              <w:jc w:val="right"/>
            </w:pPr>
            <w:r>
              <w:rPr>
                <w:rFonts w:ascii="Courier New" w:hAnsi="Courier New"/>
                <w:b w:val="false"/>
                <w:i w:val="false"/>
                <w:color w:val="000000"/>
                <w:sz w:val="22"/>
              </w:rPr>
              <w:t>$84,300</w:t>
            </w:r>
          </w:p>
        </w:tc>
      </w:tr>
      <w:tr>
        <w:trPr/>
        <w:tc>
          <w:tcPr>
            <w:tcW w:w="109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Liabilities:</w:t>
            </w:r>
          </w:p>
        </w:tc>
        <w:tc>
          <w:tcPr>
            <w:tcW w:w="2064" w:type="dxa"/>
            <w:tcBorders/>
            <w:tcMar>
              <w:top w:w="15" w:type="dxa"/>
              <w:left w:w="15" w:type="dxa"/>
              <w:bottom w:w="15" w:type="dxa"/>
              <w:right w:w="75" w:type="dxa"/>
            </w:tcMar>
            <w:vAlign w:val="top"/>
          </w:tcPr>
          <w:p/>
        </w:tc>
      </w:tr>
      <w:tr>
        <w:trPr>
          <w:trHeight w:val="15" w:hRule="atLeast"/>
        </w:trPr>
        <w:tc>
          <w:tcPr>
            <w:tcW w:w="109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Notes payable</w:t>
            </w:r>
          </w:p>
        </w:tc>
        <w:tc>
          <w:tcPr>
            <w:tcW w:w="2064"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$18,000</w:t>
            </w:r>
          </w:p>
        </w:tc>
      </w:tr>
      <w:tr>
        <w:trPr/>
        <w:tc>
          <w:tcPr>
            <w:tcW w:w="109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Stockholders' equity:</w:t>
            </w:r>
          </w:p>
        </w:tc>
        <w:tc>
          <w:tcPr>
            <w:tcW w:w="2064" w:type="dxa"/>
            <w:tcBorders/>
            <w:tcMar>
              <w:top w:w="15" w:type="dxa"/>
              <w:left w:w="15" w:type="dxa"/>
              <w:bottom w:w="15" w:type="dxa"/>
              <w:right w:w="75" w:type="dxa"/>
            </w:tcMar>
            <w:vAlign w:val="top"/>
          </w:tcPr>
          <w:p/>
        </w:tc>
      </w:tr>
      <w:tr>
        <w:trPr/>
        <w:tc>
          <w:tcPr>
            <w:tcW w:w="109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Common stock</w:t>
            </w:r>
          </w:p>
        </w:tc>
        <w:tc>
          <w:tcPr>
            <w:tcW w:w="2064" w:type="dxa"/>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50,000</w:t>
            </w:r>
          </w:p>
        </w:tc>
      </w:tr>
      <w:tr>
        <w:trPr>
          <w:trHeight w:val="15" w:hRule="atLeast"/>
        </w:trPr>
        <w:tc>
          <w:tcPr>
            <w:tcW w:w="10936"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Retained earnings</w:t>
            </w:r>
          </w:p>
        </w:tc>
        <w:tc>
          <w:tcPr>
            <w:tcW w:w="2064"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16,300</w:t>
            </w:r>
          </w:p>
        </w:tc>
      </w:tr>
      <w:tr>
        <w:trPr>
          <w:trHeight w:val="15" w:hRule="atLeast"/>
        </w:trPr>
        <w:tc>
          <w:tcPr>
            <w:tcW w:w="109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stockholders' equity</w:t>
            </w:r>
          </w:p>
        </w:tc>
        <w:tc>
          <w:tcPr>
            <w:tcW w:w="2064" w:type="dxa"/>
            <w:tcBorders>
              <w:bottom w:val="single" w:color="000000" w:sz="8"/>
            </w:tcBorders>
            <w:tcMar>
              <w:top w:w="15" w:type="dxa"/>
              <w:left w:w="15" w:type="dxa"/>
              <w:bottom w:w="15" w:type="dxa"/>
              <w:right w:w="75" w:type="dxa"/>
            </w:tcMar>
            <w:vAlign w:val="top"/>
          </w:tcPr>
          <w:p>
            <w:pPr>
              <w:spacing w:after="0"/>
              <w:ind w:left="0"/>
              <w:jc w:val="right"/>
            </w:pPr>
            <w:r>
              <w:rPr>
                <w:rFonts w:ascii="Courier New" w:hAnsi="Courier New"/>
                <w:b w:val="false"/>
                <w:i w:val="false"/>
                <w:color w:val="000000"/>
                <w:sz w:val="22"/>
              </w:rPr>
              <w:t>66,300</w:t>
            </w:r>
          </w:p>
        </w:tc>
      </w:tr>
      <w:tr>
        <w:trPr>
          <w:trHeight w:val="120" w:hRule="atLeast"/>
        </w:trPr>
        <w:tc>
          <w:tcPr>
            <w:tcW w:w="10936"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liabilities and stockholders' equity</w:t>
            </w:r>
          </w:p>
        </w:tc>
        <w:tc>
          <w:tcPr>
            <w:tcW w:w="2064" w:type="dxa"/>
            <w:tcBorders>
              <w:bottom w:val="double" w:color="000000" w:sz="5"/>
            </w:tcBorders>
            <w:tcMar>
              <w:top w:w="45" w:type="dxa"/>
              <w:left w:w="15" w:type="dxa"/>
              <w:bottom w:w="45" w:type="dxa"/>
              <w:right w:w="75" w:type="dxa"/>
            </w:tcMar>
            <w:vAlign w:val="top"/>
          </w:tcPr>
          <w:p>
            <w:pPr>
              <w:spacing w:after="0"/>
              <w:ind w:left="0"/>
              <w:jc w:val="right"/>
            </w:pPr>
            <w:r>
              <w:rPr>
                <w:rFonts w:ascii="Courier New" w:hAnsi="Courier New"/>
                <w:b w:val="false"/>
                <w:i w:val="false"/>
                <w:color w:val="000000"/>
                <w:sz w:val="22"/>
              </w:rPr>
              <w:t>$84,300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During Year 2, Young reported the following transactions:</w:t>
      </w:r>
      <w:r>
        <w:rPr>
          <w:rFonts w:ascii="Times New Roman"/>
          <w:b w:val="false"/>
          <w:i w:val="false"/>
          <w:color w:val="000000"/>
          <w:sz w:val="24"/>
        </w:rPr>
        <w:t>Repaid $9,000 to a local bank on a note payable</w:t>
      </w:r>
      <w:r>
        <w:rPr>
          <w:rFonts w:ascii="Times New Roman"/>
          <w:b w:val="false"/>
          <w:i w:val="false"/>
          <w:color w:val="000000"/>
          <w:sz w:val="24"/>
        </w:rPr>
        <w:t>Provided services to clients for $27,400 cash</w:t>
      </w:r>
      <w:r>
        <w:rPr>
          <w:rFonts w:ascii="Times New Roman"/>
          <w:b w:val="false"/>
          <w:i w:val="false"/>
          <w:color w:val="000000"/>
          <w:sz w:val="24"/>
        </w:rPr>
        <w:t>Paid operating expenses of $20,200</w:t>
      </w:r>
      <w:r>
        <w:rPr>
          <w:rFonts w:ascii="Times New Roman"/>
          <w:b w:val="false"/>
          <w:i w:val="false"/>
          <w:color w:val="000000"/>
          <w:sz w:val="24"/>
        </w:rPr>
        <w:t>Paid $4,500 cash dividends to stockholders</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Prepare Young Company's balance sheet as of December 31, Year 2.</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b w:val="false"/>
          <w:i w:val="false"/>
          <w:color w:val="000000"/>
          <w:sz w:val="24"/>
        </w:rPr>
        <w:t>Use the following information to prepare an income statement for Penelope Company for the period ending December 31, Year 1. All transactions were for cash.</w:t>
      </w:r>
      <w:r>
        <w:rPr>
          <w:rFonts w:ascii="Times New Roman"/>
          <w:b w:val="false"/>
          <w:i w:val="false"/>
          <w:color w:val="000000"/>
          <w:sz w:val="24"/>
        </w:rPr>
        <w:t>Received revenue from services provided to customers, $30,500</w:t>
      </w:r>
      <w:r>
        <w:rPr>
          <w:rFonts w:ascii="Times New Roman"/>
          <w:b w:val="false"/>
          <w:i w:val="false"/>
          <w:color w:val="000000"/>
          <w:sz w:val="24"/>
        </w:rPr>
        <w:t>Paid $19,000 cash for land</w:t>
      </w:r>
      <w:r>
        <w:rPr>
          <w:rFonts w:ascii="Times New Roman"/>
          <w:b w:val="false"/>
          <w:i w:val="false"/>
          <w:color w:val="000000"/>
          <w:sz w:val="24"/>
        </w:rPr>
        <w:t>Issued $16,000 of common stock</w:t>
      </w:r>
      <w:r>
        <w:rPr>
          <w:rFonts w:ascii="Times New Roman"/>
          <w:b w:val="false"/>
          <w:i w:val="false"/>
          <w:color w:val="000000"/>
          <w:sz w:val="24"/>
        </w:rPr>
        <w:t>Paid dividends to stockholders, $3,000</w:t>
      </w:r>
      <w:r>
        <w:rPr>
          <w:rFonts w:ascii="Times New Roman"/>
          <w:b w:val="false"/>
          <w:i w:val="false"/>
          <w:color w:val="000000"/>
          <w:sz w:val="24"/>
        </w:rPr>
        <w:t>Paid operating expenses, $25,400</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Prepare the income statement at the end of Year 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b w:val="false"/>
          <w:i w:val="false"/>
          <w:color w:val="000000"/>
          <w:sz w:val="24"/>
        </w:rPr>
        <w:t>The following events are for Holiday Travel Services for Year 1, the first year of operations. Assume that all transactions involve the receipt or payment of cash.</w:t>
      </w:r>
      <w:r>
        <w:rPr>
          <w:rFonts w:ascii="Times New Roman"/>
          <w:b w:val="false"/>
          <w:i w:val="false"/>
          <w:color w:val="000000"/>
          <w:sz w:val="24"/>
        </w:rPr>
        <w:t>The business acquired $50,000 from stock issued to stockholders</w:t>
      </w:r>
      <w:r>
        <w:rPr>
          <w:rFonts w:ascii="Times New Roman"/>
          <w:b w:val="false"/>
          <w:i w:val="false"/>
          <w:color w:val="000000"/>
          <w:sz w:val="24"/>
        </w:rPr>
        <w:t>Creditors loaned the company $27,500</w:t>
      </w:r>
      <w:r>
        <w:rPr>
          <w:rFonts w:ascii="Times New Roman"/>
          <w:b w:val="false"/>
          <w:i w:val="false"/>
          <w:color w:val="000000"/>
          <w:sz w:val="24"/>
        </w:rPr>
        <w:t>The company provided services to its customers and received $75,400</w:t>
      </w:r>
      <w:r>
        <w:rPr>
          <w:rFonts w:ascii="Times New Roman"/>
          <w:b w:val="false"/>
          <w:i w:val="false"/>
          <w:color w:val="000000"/>
          <w:sz w:val="24"/>
        </w:rPr>
        <w:t>The company paid expenses amounting to $63,250</w:t>
      </w:r>
      <w:r>
        <w:rPr>
          <w:rFonts w:ascii="Times New Roman"/>
          <w:b w:val="false"/>
          <w:i w:val="false"/>
          <w:color w:val="000000"/>
          <w:sz w:val="24"/>
        </w:rPr>
        <w:t>The company purchased land for $25,000</w:t>
      </w:r>
      <w:r>
        <w:rPr>
          <w:rFonts w:ascii="Times New Roman"/>
          <w:b w:val="false"/>
          <w:i w:val="false"/>
          <w:color w:val="000000"/>
          <w:sz w:val="24"/>
        </w:rPr>
        <w:t>The company paid a dividend of $5,500 to its stockholders</w:t>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 xml:space="preserve">   </w:t>
      </w:r>
      <w:r>
        <w:rPr>
          <w:rFonts w:ascii="Times New Roman"/>
          <w:b w:val="false"/>
          <w:i w:val="false"/>
          <w:color w:val="000000"/>
          <w:sz w:val="24"/>
        </w:rPr>
        <w:t>Show the effects of the above transactions on the accounting equation (use appropriate element and account headings). For those events that affect retained earnings, indicate the appropriate temporary account titles in a separate column. Enter 0 for items not affected.</w:t>
      </w:r>
      <w:r>
        <w:rPr>
          <w:rFonts w:ascii="Times New Roman"/>
          <w:b w:val="false"/>
          <w:i w:val="false"/>
          <w:color w:val="000000"/>
          <w:sz w:val="24"/>
        </w:rPr>
        <w:t>Prepare an income statement and balance sheet for and at the end of Year 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b w:val="false"/>
          <w:i w:val="false"/>
          <w:color w:val="000000"/>
          <w:sz w:val="24"/>
        </w:rPr>
        <w:t>The following transactions apply to Wilson Fitness Center for Year 2.</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Started the business by issuing $48,000 of common stock for cash</w:t>
      </w:r>
      <w:r>
        <w:rPr>
          <w:rFonts w:ascii="Times New Roman"/>
          <w:b w:val="false"/>
          <w:i w:val="false"/>
          <w:color w:val="000000"/>
          <w:sz w:val="24"/>
        </w:rPr>
        <w:t>Provided services to clients and received $65,500 cash</w:t>
      </w:r>
      <w:r>
        <w:rPr>
          <w:rFonts w:ascii="Times New Roman"/>
          <w:b w:val="false"/>
          <w:i w:val="false"/>
          <w:color w:val="000000"/>
          <w:sz w:val="24"/>
        </w:rPr>
        <w:t>Borrowed $10,500 from the bank</w:t>
      </w:r>
      <w:r>
        <w:rPr>
          <w:rFonts w:ascii="Times New Roman"/>
          <w:b w:val="false"/>
          <w:i w:val="false"/>
          <w:color w:val="000000"/>
          <w:sz w:val="24"/>
        </w:rPr>
        <w:t>Paid $8,500 for rent of equipment</w:t>
      </w:r>
      <w:r>
        <w:rPr>
          <w:rFonts w:ascii="Times New Roman"/>
          <w:b w:val="false"/>
          <w:i w:val="false"/>
          <w:color w:val="000000"/>
          <w:sz w:val="24"/>
        </w:rPr>
        <w:t>Purchased land for $15,000</w:t>
      </w:r>
      <w:r>
        <w:rPr>
          <w:rFonts w:ascii="Times New Roman"/>
          <w:b w:val="false"/>
          <w:i w:val="false"/>
          <w:color w:val="000000"/>
          <w:sz w:val="24"/>
        </w:rPr>
        <w:t>Paid $46,600 of salary expense</w:t>
      </w:r>
      <w:r>
        <w:rPr>
          <w:rFonts w:ascii="Times New Roman"/>
          <w:b w:val="false"/>
          <w:i w:val="false"/>
          <w:color w:val="000000"/>
          <w:sz w:val="24"/>
        </w:rPr>
        <w:t>Paid cash dividends of $4,000 to stockholders</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What are the total assets of the business at the end of Year 2?</w:t>
      </w:r>
      <w:r>
        <w:rPr>
          <w:rFonts w:ascii="Times New Roman"/>
          <w:b w:val="false"/>
          <w:i w:val="false"/>
          <w:color w:val="000000"/>
          <w:sz w:val="24"/>
        </w:rPr>
        <w:t>Prepare a statement of cash flows for Year 2.</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b w:val="false"/>
          <w:i w:val="false"/>
          <w:color w:val="000000"/>
          <w:sz w:val="24"/>
        </w:rPr>
        <w:t>Fill in the missing information by determining the amounts represented by letters a - d.</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58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Revenue</w:t>
            </w:r>
          </w:p>
        </w:tc>
        <w:tc>
          <w:tcPr>
            <w:tcW w:w="13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a</w:t>
            </w:r>
          </w:p>
        </w:tc>
      </w:tr>
      <w:tr>
        <w:trPr>
          <w:trHeight w:val="15" w:hRule="atLeast"/>
        </w:trPr>
        <w:tc>
          <w:tcPr>
            <w:tcW w:w="58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Expense</w:t>
            </w:r>
          </w:p>
        </w:tc>
        <w:tc>
          <w:tcPr>
            <w:tcW w:w="1361"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6,200</w:t>
            </w:r>
          </w:p>
        </w:tc>
      </w:tr>
      <w:tr>
        <w:trPr>
          <w:trHeight w:val="30" w:hRule="atLeast"/>
        </w:trPr>
        <w:tc>
          <w:tcPr>
            <w:tcW w:w="583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income</w:t>
            </w:r>
          </w:p>
        </w:tc>
        <w:tc>
          <w:tcPr>
            <w:tcW w:w="1361" w:type="dxa"/>
            <w:tcBorders>
              <w:bottom w:val="double" w:color="000000" w:sz="5"/>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b</w:t>
            </w:r>
          </w:p>
        </w:tc>
      </w:tr>
    </w:tbl>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Statement of Changes in Stockholders' Equity</w:t>
            </w:r>
          </w:p>
        </w:tc>
      </w:tr>
      <w:tr>
        <w:trPr/>
        <w:tc>
          <w:tcPr>
            <w:tcW w:w="7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common stock</w:t>
            </w:r>
          </w:p>
        </w:tc>
        <w:tc>
          <w:tcPr>
            <w:tcW w:w="1322" w:type="dxa"/>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$ 0</w:t>
            </w:r>
          </w:p>
        </w:tc>
      </w:tr>
      <w:tr>
        <w:trPr>
          <w:trHeight w:val="15" w:hRule="atLeast"/>
        </w:trPr>
        <w:tc>
          <w:tcPr>
            <w:tcW w:w="7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Plus: Issuance of common stock</w:t>
            </w:r>
          </w:p>
        </w:tc>
        <w:tc>
          <w:tcPr>
            <w:tcW w:w="1322"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11,000</w:t>
            </w:r>
          </w:p>
        </w:tc>
      </w:tr>
      <w:tr>
        <w:trPr/>
        <w:tc>
          <w:tcPr>
            <w:tcW w:w="7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common stock</w:t>
            </w:r>
          </w:p>
        </w:tc>
        <w:tc>
          <w:tcPr>
            <w:tcW w:w="1322" w:type="dxa"/>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11,000</w:t>
            </w:r>
          </w:p>
        </w:tc>
      </w:tr>
      <w:tr>
        <w:trPr/>
        <w:tc>
          <w:tcPr>
            <w:tcW w:w="7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retained earnings</w:t>
            </w:r>
          </w:p>
        </w:tc>
        <w:tc>
          <w:tcPr>
            <w:tcW w:w="1322" w:type="dxa"/>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$ 0</w:t>
            </w:r>
          </w:p>
        </w:tc>
      </w:tr>
      <w:tr>
        <w:trPr>
          <w:trHeight w:val="15" w:hRule="atLeast"/>
        </w:trPr>
        <w:tc>
          <w:tcPr>
            <w:tcW w:w="7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Add: net income</w:t>
            </w:r>
          </w:p>
        </w:tc>
        <w:tc>
          <w:tcPr>
            <w:tcW w:w="1322"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3,500</w:t>
            </w:r>
          </w:p>
        </w:tc>
      </w:tr>
      <w:tr>
        <w:trPr>
          <w:trHeight w:val="15" w:hRule="atLeast"/>
        </w:trPr>
        <w:tc>
          <w:tcPr>
            <w:tcW w:w="7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retained earnings</w:t>
            </w:r>
          </w:p>
        </w:tc>
        <w:tc>
          <w:tcPr>
            <w:tcW w:w="1322"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c</w:t>
            </w:r>
          </w:p>
        </w:tc>
      </w:tr>
      <w:tr>
        <w:trPr>
          <w:trHeight w:val="30" w:hRule="atLeast"/>
        </w:trPr>
        <w:tc>
          <w:tcPr>
            <w:tcW w:w="787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stockholders' equity</w:t>
            </w:r>
          </w:p>
        </w:tc>
        <w:tc>
          <w:tcPr>
            <w:tcW w:w="1322" w:type="dxa"/>
            <w:tcBorders>
              <w:bottom w:val="double" w:color="000000" w:sz="5"/>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d</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b w:val="false"/>
          <w:i w:val="false"/>
          <w:color w:val="000000"/>
          <w:sz w:val="24"/>
        </w:rPr>
        <w:t>Fill in the blanks indicated by the alphabetic letters in the following financial statements. These financial statements were prepared for the company's first year of operations, and all transactions were for cash.</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Statement</w:t>
            </w:r>
          </w:p>
        </w:tc>
      </w:tr>
      <w:tr>
        <w:trPr/>
        <w:tc>
          <w:tcPr>
            <w:tcW w:w="67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Service revenue</w:t>
            </w:r>
          </w:p>
        </w:tc>
        <w:tc>
          <w:tcPr>
            <w:tcW w:w="1880" w:type="dxa"/>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$ 44,000</w:t>
            </w:r>
          </w:p>
        </w:tc>
      </w:tr>
      <w:tr>
        <w:trPr>
          <w:trHeight w:val="15" w:hRule="atLeast"/>
        </w:trPr>
        <w:tc>
          <w:tcPr>
            <w:tcW w:w="67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Operating expenses</w:t>
            </w:r>
          </w:p>
        </w:tc>
        <w:tc>
          <w:tcPr>
            <w:tcW w:w="1880"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a</w:t>
            </w:r>
          </w:p>
        </w:tc>
      </w:tr>
      <w:tr>
        <w:trPr>
          <w:trHeight w:val="120" w:hRule="atLeast"/>
        </w:trPr>
        <w:tc>
          <w:tcPr>
            <w:tcW w:w="672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Net income</w:t>
            </w:r>
          </w:p>
        </w:tc>
        <w:tc>
          <w:tcPr>
            <w:tcW w:w="1880" w:type="dxa"/>
            <w:tcBorders>
              <w:bottom w:val="double" w:color="000000" w:sz="5"/>
            </w:tcBorders>
            <w:tcMar>
              <w:top w:w="45" w:type="dxa"/>
              <w:left w:w="15" w:type="dxa"/>
              <w:bottom w:w="45" w:type="dxa"/>
              <w:right w:w="105" w:type="dxa"/>
            </w:tcMar>
            <w:vAlign w:val="top"/>
          </w:tcPr>
          <w:p>
            <w:pPr>
              <w:spacing w:after="0"/>
              <w:ind w:left="0"/>
              <w:jc w:val="right"/>
            </w:pPr>
            <w:r>
              <w:rPr>
                <w:rFonts w:ascii="Courier New" w:hAnsi="Courier New"/>
                <w:b w:val="false"/>
                <w:i w:val="false"/>
                <w:color w:val="000000"/>
                <w:sz w:val="22"/>
              </w:rPr>
              <w:t>$ b</w:t>
            </w:r>
          </w:p>
        </w:tc>
      </w:tr>
    </w:tbl>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Statement of Changes in Stockholders' Equity</w:t>
            </w:r>
          </w:p>
        </w:tc>
      </w:tr>
      <w:tr>
        <w:trPr/>
        <w:tc>
          <w:tcPr>
            <w:tcW w:w="68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common stock</w:t>
            </w:r>
          </w:p>
        </w:tc>
        <w:tc>
          <w:tcPr>
            <w:tcW w:w="19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w:t>
            </w:r>
          </w:p>
        </w:tc>
      </w:tr>
      <w:tr>
        <w:trPr>
          <w:trHeight w:val="15" w:hRule="atLeast"/>
        </w:trPr>
        <w:tc>
          <w:tcPr>
            <w:tcW w:w="68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Add: Common stock issued</w:t>
            </w:r>
          </w:p>
        </w:tc>
        <w:tc>
          <w:tcPr>
            <w:tcW w:w="193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rHeight w:val="15" w:hRule="atLeast"/>
        </w:trPr>
        <w:tc>
          <w:tcPr>
            <w:tcW w:w="68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common stock</w:t>
            </w:r>
          </w:p>
        </w:tc>
        <w:tc>
          <w:tcPr>
            <w:tcW w:w="193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w:t>
            </w:r>
          </w:p>
        </w:tc>
      </w:tr>
      <w:tr>
        <w:trPr/>
        <w:tc>
          <w:tcPr>
            <w:tcW w:w="68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Beginning retained earnings</w:t>
            </w:r>
          </w:p>
        </w:tc>
        <w:tc>
          <w:tcPr>
            <w:tcW w:w="19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r>
      <w:tr>
        <w:trPr/>
        <w:tc>
          <w:tcPr>
            <w:tcW w:w="68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Add: Net income</w:t>
            </w:r>
          </w:p>
        </w:tc>
        <w:tc>
          <w:tcPr>
            <w:tcW w:w="19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c</w:t>
            </w:r>
          </w:p>
        </w:tc>
      </w:tr>
      <w:tr>
        <w:trPr>
          <w:trHeight w:val="15" w:hRule="atLeast"/>
        </w:trPr>
        <w:tc>
          <w:tcPr>
            <w:tcW w:w="68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Less: Dividends</w:t>
            </w:r>
          </w:p>
        </w:tc>
        <w:tc>
          <w:tcPr>
            <w:tcW w:w="193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d</w:t>
            </w:r>
          </w:p>
        </w:tc>
      </w:tr>
      <w:tr>
        <w:trPr>
          <w:trHeight w:val="15" w:hRule="atLeast"/>
        </w:trPr>
        <w:tc>
          <w:tcPr>
            <w:tcW w:w="68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Ending retained earnings</w:t>
            </w:r>
          </w:p>
        </w:tc>
        <w:tc>
          <w:tcPr>
            <w:tcW w:w="1938" w:type="dxa"/>
            <w:tcBorders>
              <w:bottom w:val="single" w:color="000000" w:sz="8"/>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16,000</w:t>
            </w:r>
          </w:p>
        </w:tc>
      </w:tr>
      <w:tr>
        <w:trPr>
          <w:trHeight w:val="120" w:hRule="atLeast"/>
        </w:trPr>
        <w:tc>
          <w:tcPr>
            <w:tcW w:w="686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stockholders' equity</w:t>
            </w:r>
          </w:p>
        </w:tc>
        <w:tc>
          <w:tcPr>
            <w:tcW w:w="1938" w:type="dxa"/>
            <w:tcBorders>
              <w:bottom w:val="double" w:color="000000" w:sz="5"/>
            </w:tcBorders>
            <w:tcMar>
              <w:top w:w="45" w:type="dxa"/>
              <w:left w:w="15" w:type="dxa"/>
              <w:bottom w:w="45" w:type="dxa"/>
              <w:right w:w="150" w:type="dxa"/>
            </w:tcMar>
            <w:vAlign w:val="top"/>
          </w:tcPr>
          <w:p>
            <w:pPr>
              <w:spacing w:after="0"/>
              <w:ind w:left="0"/>
              <w:jc w:val="right"/>
            </w:pPr>
            <w:r>
              <w:rPr>
                <w:rFonts w:ascii="Courier New" w:hAnsi="Courier New"/>
                <w:b w:val="false"/>
                <w:i w:val="false"/>
                <w:color w:val="000000"/>
                <w:sz w:val="22"/>
              </w:rPr>
              <w:t>$ e</w:t>
            </w:r>
          </w:p>
        </w:tc>
      </w:tr>
    </w:tbl>
    <w:tbl>
      <w:tblPr>
        <w:tblLayout w:type="autofit"/>
      </w:tblPr>
      <w:tr>
        <w:trPr/>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Balance Sheet</w:t>
            </w:r>
          </w:p>
        </w:tc>
      </w:tr>
      <w:tr>
        <w:trPr/>
        <w:tc>
          <w:tcPr>
            <w:tcW w:w="93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Assets:</w:t>
            </w:r>
          </w:p>
        </w:tc>
        <w:tc>
          <w:tcPr>
            <w:tcW w:w="1888" w:type="dxa"/>
            <w:tcBorders/>
            <w:tcMar>
              <w:top w:w="15" w:type="dxa"/>
              <w:left w:w="15" w:type="dxa"/>
              <w:bottom w:w="15" w:type="dxa"/>
              <w:right w:w="15" w:type="dxa"/>
            </w:tcMar>
            <w:vAlign w:val="top"/>
          </w:tcPr>
          <w:p/>
        </w:tc>
      </w:tr>
      <w:tr>
        <w:trPr/>
        <w:tc>
          <w:tcPr>
            <w:tcW w:w="93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Cash</w:t>
            </w:r>
          </w:p>
        </w:tc>
        <w:tc>
          <w:tcPr>
            <w:tcW w:w="1888" w:type="dxa"/>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f</w:t>
            </w:r>
          </w:p>
        </w:tc>
      </w:tr>
      <w:tr>
        <w:trPr>
          <w:trHeight w:val="15" w:hRule="atLeast"/>
        </w:trPr>
        <w:tc>
          <w:tcPr>
            <w:tcW w:w="93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Land</w:t>
            </w:r>
          </w:p>
        </w:tc>
        <w:tc>
          <w:tcPr>
            <w:tcW w:w="1888"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20,000</w:t>
            </w:r>
          </w:p>
        </w:tc>
      </w:tr>
      <w:tr>
        <w:trPr>
          <w:trHeight w:val="120" w:hRule="atLeast"/>
        </w:trPr>
        <w:tc>
          <w:tcPr>
            <w:tcW w:w="93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assets</w:t>
            </w:r>
          </w:p>
        </w:tc>
        <w:tc>
          <w:tcPr>
            <w:tcW w:w="1888" w:type="dxa"/>
            <w:tcBorders>
              <w:bottom w:val="double" w:color="000000" w:sz="5"/>
            </w:tcBorders>
            <w:tcMar>
              <w:top w:w="45" w:type="dxa"/>
              <w:left w:w="15" w:type="dxa"/>
              <w:bottom w:w="45" w:type="dxa"/>
              <w:right w:w="105" w:type="dxa"/>
            </w:tcMar>
            <w:vAlign w:val="top"/>
          </w:tcPr>
          <w:p>
            <w:pPr>
              <w:spacing w:after="0"/>
              <w:ind w:left="0"/>
              <w:jc w:val="right"/>
            </w:pPr>
            <w:r>
              <w:rPr>
                <w:rFonts w:ascii="Courier New" w:hAnsi="Courier New"/>
                <w:b w:val="false"/>
                <w:i w:val="false"/>
                <w:color w:val="000000"/>
                <w:sz w:val="22"/>
              </w:rPr>
              <w:t>$120,000</w:t>
            </w:r>
          </w:p>
        </w:tc>
      </w:tr>
      <w:tr>
        <w:trPr>
          <w:trHeight w:val="15" w:hRule="atLeast"/>
        </w:trPr>
        <w:tc>
          <w:tcPr>
            <w:tcW w:w="93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Liabilities</w:t>
            </w:r>
          </w:p>
        </w:tc>
        <w:tc>
          <w:tcPr>
            <w:tcW w:w="1888"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 g</w:t>
            </w:r>
          </w:p>
        </w:tc>
      </w:tr>
      <w:tr>
        <w:trPr/>
        <w:tc>
          <w:tcPr>
            <w:tcW w:w="93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Stockholders' equity:</w:t>
            </w:r>
          </w:p>
        </w:tc>
        <w:tc>
          <w:tcPr>
            <w:tcW w:w="1888" w:type="dxa"/>
            <w:tcBorders/>
            <w:tcMar>
              <w:top w:w="15" w:type="dxa"/>
              <w:left w:w="15" w:type="dxa"/>
              <w:bottom w:w="15" w:type="dxa"/>
              <w:right w:w="15" w:type="dxa"/>
            </w:tcMar>
            <w:vAlign w:val="top"/>
          </w:tcPr>
          <w:p/>
        </w:tc>
      </w:tr>
      <w:tr>
        <w:trPr/>
        <w:tc>
          <w:tcPr>
            <w:tcW w:w="93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Common stock</w:t>
            </w:r>
          </w:p>
        </w:tc>
        <w:tc>
          <w:tcPr>
            <w:tcW w:w="1888" w:type="dxa"/>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80,000</w:t>
            </w:r>
          </w:p>
        </w:tc>
      </w:tr>
      <w:tr>
        <w:trPr>
          <w:trHeight w:val="15" w:hRule="atLeast"/>
        </w:trPr>
        <w:tc>
          <w:tcPr>
            <w:tcW w:w="9312"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Retained earnings</w:t>
            </w:r>
          </w:p>
        </w:tc>
        <w:tc>
          <w:tcPr>
            <w:tcW w:w="1888"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h</w:t>
            </w:r>
          </w:p>
        </w:tc>
      </w:tr>
      <w:tr>
        <w:trPr>
          <w:trHeight w:val="15" w:hRule="atLeast"/>
        </w:trPr>
        <w:tc>
          <w:tcPr>
            <w:tcW w:w="93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stockholders' equity</w:t>
            </w:r>
          </w:p>
        </w:tc>
        <w:tc>
          <w:tcPr>
            <w:tcW w:w="1888" w:type="dxa"/>
            <w:tcBorders>
              <w:bottom w:val="single" w:color="000000" w:sz="8"/>
            </w:tcBorders>
            <w:tcMar>
              <w:top w:w="15" w:type="dxa"/>
              <w:left w:w="15" w:type="dxa"/>
              <w:bottom w:w="15" w:type="dxa"/>
              <w:right w:w="105" w:type="dxa"/>
            </w:tcMar>
            <w:vAlign w:val="top"/>
          </w:tcPr>
          <w:p>
            <w:pPr>
              <w:spacing w:after="0"/>
              <w:ind w:left="0"/>
              <w:jc w:val="right"/>
            </w:pPr>
            <w:r>
              <w:rPr>
                <w:rFonts w:ascii="Courier New" w:hAnsi="Courier New"/>
                <w:b w:val="false"/>
                <w:i w:val="false"/>
                <w:color w:val="000000"/>
                <w:sz w:val="22"/>
              </w:rPr>
              <w:t>i</w:t>
            </w:r>
          </w:p>
        </w:tc>
      </w:tr>
      <w:tr>
        <w:trPr>
          <w:trHeight w:val="120" w:hRule="atLeast"/>
        </w:trPr>
        <w:tc>
          <w:tcPr>
            <w:tcW w:w="9312"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Total liabilities and stockholders' equity</w:t>
            </w:r>
          </w:p>
        </w:tc>
        <w:tc>
          <w:tcPr>
            <w:tcW w:w="1888" w:type="dxa"/>
            <w:tcBorders>
              <w:bottom w:val="double" w:color="000000" w:sz="5"/>
            </w:tcBorders>
            <w:tcMar>
              <w:top w:w="45" w:type="dxa"/>
              <w:left w:w="15" w:type="dxa"/>
              <w:bottom w:w="45" w:type="dxa"/>
              <w:right w:w="105" w:type="dxa"/>
            </w:tcMar>
            <w:vAlign w:val="top"/>
          </w:tcPr>
          <w:p>
            <w:pPr>
              <w:spacing w:after="0"/>
              <w:ind w:left="0"/>
              <w:jc w:val="right"/>
            </w:pPr>
            <w:r>
              <w:rPr>
                <w:rFonts w:ascii="Courier New" w:hAnsi="Courier New"/>
                <w:b w:val="false"/>
                <w:i w:val="false"/>
                <w:color w:val="000000"/>
                <w:sz w:val="22"/>
              </w:rPr>
              <w:t>$120,000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b w:val="false"/>
          <w:i w:val="false"/>
          <w:color w:val="000000"/>
          <w:sz w:val="24"/>
        </w:rPr>
        <w:t xml:space="preserve">The following transactions apply to the Garber Corporation for Year 1, its first year in business.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company issued stock to investors, $48,000.</w:t>
      </w:r>
      <w:r>
        <w:rPr>
          <w:rFonts w:ascii="Times New Roman"/>
          <w:b w:val="false"/>
          <w:i w:val="false"/>
          <w:color w:val="000000"/>
          <w:sz w:val="24"/>
        </w:rPr>
        <w:t>The company borrowed $42,000 cash from the bank.</w:t>
      </w:r>
      <w:r>
        <w:rPr>
          <w:rFonts w:ascii="Times New Roman"/>
          <w:b w:val="false"/>
          <w:i w:val="false"/>
          <w:color w:val="000000"/>
          <w:sz w:val="24"/>
        </w:rPr>
        <w:t>Services were provided to customers and $50,000 cash was received from those customers.</w:t>
      </w:r>
      <w:r>
        <w:rPr>
          <w:rFonts w:ascii="Times New Roman"/>
          <w:b w:val="false"/>
          <w:i w:val="false"/>
          <w:color w:val="000000"/>
          <w:sz w:val="24"/>
        </w:rPr>
        <w:t>The company acquired land for $44,000.</w:t>
      </w:r>
      <w:r>
        <w:rPr>
          <w:rFonts w:ascii="Times New Roman"/>
          <w:b w:val="false"/>
          <w:i w:val="false"/>
          <w:color w:val="000000"/>
          <w:sz w:val="24"/>
        </w:rPr>
        <w:t>The company paid $34,000 rent for the building in which it operates its business.</w:t>
      </w:r>
      <w:r>
        <w:rPr>
          <w:rFonts w:ascii="Times New Roman"/>
          <w:b w:val="false"/>
          <w:i w:val="false"/>
          <w:color w:val="000000"/>
          <w:sz w:val="24"/>
        </w:rPr>
        <w:t>The company paid $3,200 for supplies that were used during the period.</w:t>
      </w:r>
      <w:r>
        <w:rPr>
          <w:rFonts w:ascii="Times New Roman"/>
          <w:b w:val="false"/>
          <w:i w:val="false"/>
          <w:color w:val="000000"/>
          <w:sz w:val="24"/>
        </w:rPr>
        <w:t>The company sold the land acquired in number 5 for $44,000.</w:t>
      </w:r>
      <w:r>
        <w:rPr>
          <w:rFonts w:ascii="Times New Roman"/>
          <w:b w:val="false"/>
          <w:i w:val="false"/>
          <w:color w:val="000000"/>
          <w:sz w:val="24"/>
        </w:rPr>
        <w:t>The company paid a dividend of $1,000 to its stockholders.</w:t>
      </w:r>
      <w:r>
        <w:rPr>
          <w:rFonts w:ascii="Times New Roman"/>
          <w:b w:val="false"/>
          <w:i w:val="false"/>
          <w:color w:val="000000"/>
          <w:sz w:val="24"/>
        </w:rPr>
        <w:t>The company repaid $20,000 of the loan described in number 2.</w:t>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 xml:space="preserve">   </w:t>
      </w:r>
      <w:r>
        <w:rPr>
          <w:rFonts w:ascii="Times New Roman"/>
          <w:b w:val="false"/>
          <w:i w:val="false"/>
          <w:color w:val="000000"/>
          <w:sz w:val="24"/>
        </w:rPr>
        <w:t>Prepare an income statement, statement of changes in stockholders' equity, and balance sheet for Year 1.</w:t>
      </w:r>
      <w:r>
        <w:rPr>
          <w:rFonts w:ascii="Times New Roman"/>
          <w:b w:val="false"/>
          <w:i w:val="false"/>
          <w:color w:val="000000"/>
          <w:sz w:val="24"/>
        </w:rPr>
        <w:t>Prepare a statement of cash flows for Year 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b w:val="false"/>
          <w:i w:val="false"/>
          <w:color w:val="000000"/>
          <w:sz w:val="24"/>
        </w:rPr>
        <w:t xml:space="preserve">Rosemont Company began operations on January 1, Year 1, and on that date issued stock for $60,000 cash. In addition, Rosemont borrowed $50,000 cash from the local bank. The company provided services to its customers during Year 1 and received $35,000. It purchased land for $70,000. During the year, it paid $10,000 cash for salaries and $9,000 cash for supplies that were used up in its operations. Stockholders were paid cash dividends of $8,000 during the year.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 xml:space="preserve">   </w:t>
      </w:r>
      <w:r>
        <w:rPr>
          <w:rFonts w:ascii="Times New Roman"/>
          <w:b w:val="false"/>
          <w:i w:val="false"/>
          <w:color w:val="000000"/>
          <w:sz w:val="24"/>
        </w:rPr>
        <w:t>List the transactions from the information above (for example, issued common stock for $60,000) and indicate in which section of the statement of cash flows each transaction would be reported.</w:t>
      </w:r>
      <w:r>
        <w:rPr>
          <w:rFonts w:ascii="Times New Roman"/>
          <w:b w:val="false"/>
          <w:i w:val="false"/>
          <w:color w:val="000000"/>
          <w:sz w:val="24"/>
        </w:rPr>
        <w:t>What would the amount be for net cash flows from operating activities?</w:t>
      </w:r>
      <w:r>
        <w:rPr>
          <w:rFonts w:ascii="Times New Roman"/>
          <w:b w:val="false"/>
          <w:i w:val="false"/>
          <w:color w:val="000000"/>
          <w:sz w:val="24"/>
        </w:rPr>
        <w:t>What would be the end-of-year balance for the cash account?</w:t>
      </w:r>
      <w:r>
        <w:rPr>
          <w:rFonts w:ascii="Times New Roman"/>
          <w:b w:val="false"/>
          <w:i w:val="false"/>
          <w:color w:val="000000"/>
          <w:sz w:val="24"/>
        </w:rPr>
        <w:t>What would be the amount of the total assets for the Rosemont Company at the end of Year 1?</w:t>
      </w:r>
      <w:r>
        <w:rPr>
          <w:rFonts w:ascii="Times New Roman"/>
          <w:b w:val="false"/>
          <w:i w:val="false"/>
          <w:color w:val="000000"/>
          <w:sz w:val="24"/>
        </w:rPr>
        <w:t>What would be the end-of-year balance for the retained earnings account?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b w:val="false"/>
          <w:i w:val="false"/>
          <w:color w:val="000000"/>
          <w:sz w:val="24"/>
        </w:rPr>
        <w:t xml:space="preserve">The Campbell Company began operations on January 1, Year 1 and on that date issued $60,000 of common stock for cash. In addition, the company borrowed $40,000 from the bank. It provided services to its customers during Year 1 and received $72,000 cash. During the year, it paid $80,000 cash for land, $50,000 for salaries, and $10,000 in cash dividends to the stockholders.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 xml:space="preserve">   </w:t>
      </w:r>
      <w:r>
        <w:rPr>
          <w:rFonts w:ascii="Times New Roman"/>
          <w:b w:val="false"/>
          <w:i w:val="false"/>
          <w:color w:val="000000"/>
          <w:sz w:val="24"/>
        </w:rPr>
        <w:t>Write an accounting equation and record the effects of each transaction under the appropriate heading. (Use specific accounting titles below the statement elements.) Enter 0 for items not affected.</w:t>
      </w:r>
      <w:r>
        <w:rPr>
          <w:rFonts w:ascii="Times New Roman"/>
          <w:b w:val="false"/>
          <w:i w:val="false"/>
          <w:color w:val="000000"/>
          <w:sz w:val="24"/>
        </w:rPr>
        <w:t>Prepare an income statement and a balance sheet for the Year 1 accounting period.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b w:val="false"/>
          <w:i w:val="false"/>
          <w:color w:val="000000"/>
          <w:sz w:val="24"/>
        </w:rPr>
        <w:t xml:space="preserve">Pinehurst Company was formed in Year 1 and experienced the following accounting events during the year: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Issued common stock for $15,000 cash.</w:t>
      </w:r>
      <w:r>
        <w:rPr>
          <w:rFonts w:ascii="Times New Roman"/>
          <w:b w:val="false"/>
          <w:i w:val="false"/>
          <w:color w:val="000000"/>
          <w:sz w:val="24"/>
        </w:rPr>
        <w:t>Earned cash revenue of $28,000.</w:t>
      </w:r>
      <w:r>
        <w:rPr>
          <w:rFonts w:ascii="Times New Roman"/>
          <w:b w:val="false"/>
          <w:i w:val="false"/>
          <w:color w:val="000000"/>
          <w:sz w:val="24"/>
        </w:rPr>
        <w:t>Paid cash expenses of $20,500.</w:t>
      </w:r>
      <w:r>
        <w:rPr>
          <w:rFonts w:ascii="Times New Roman"/>
          <w:b w:val="false"/>
          <w:i w:val="false"/>
          <w:color w:val="000000"/>
          <w:sz w:val="24"/>
        </w:rPr>
        <w:t xml:space="preserve"> These were the only events that affected the company during the year.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 xml:space="preserve">   </w:t>
      </w:r>
      <w:r>
        <w:rPr>
          <w:rFonts w:ascii="Times New Roman"/>
          <w:b w:val="false"/>
          <w:i w:val="false"/>
          <w:color w:val="000000"/>
          <w:sz w:val="24"/>
        </w:rPr>
        <w:t>Write the accounting equation and record the effects of each accounting event under the appropriate general ledger account heading. Enter 0 for items not affected.</w:t>
      </w:r>
      <w:r>
        <w:rPr>
          <w:rFonts w:ascii="Times New Roman"/>
          <w:b w:val="false"/>
          <w:i w:val="false"/>
          <w:color w:val="000000"/>
          <w:sz w:val="24"/>
        </w:rPr>
        <w:t>Prepare an income statement for Year 1 and a balance sheet as of December 31, Year 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b w:val="false"/>
          <w:i w:val="false"/>
          <w:color w:val="000000"/>
          <w:sz w:val="24"/>
        </w:rPr>
        <w:t>Fieldstone Company was founded on January 1, Year 1. During Year 1, the company experienced the following events: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Received cash revenue of $25,500</w:t>
      </w:r>
      <w:r>
        <w:rPr>
          <w:rFonts w:ascii="Times New Roman"/>
          <w:b w:val="false"/>
          <w:i w:val="false"/>
          <w:color w:val="000000"/>
          <w:sz w:val="24"/>
        </w:rPr>
        <w:t>Paid cash expenses of $20,000</w:t>
      </w:r>
      <w:r>
        <w:rPr>
          <w:rFonts w:ascii="Times New Roman"/>
          <w:b w:val="false"/>
          <w:i w:val="false"/>
          <w:color w:val="000000"/>
          <w:sz w:val="24"/>
        </w:rPr>
        <w:t>Issued common stock for $30,000 cash</w:t>
      </w:r>
      <w:r>
        <w:rPr>
          <w:rFonts w:ascii="Times New Roman"/>
          <w:b w:val="false"/>
          <w:i w:val="false"/>
          <w:color w:val="000000"/>
          <w:sz w:val="24"/>
        </w:rPr>
        <w:t>Paid cash dividend of $2,000 to stockholders.</w:t>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 xml:space="preserve">   </w:t>
      </w:r>
      <w:r>
        <w:rPr>
          <w:rFonts w:ascii="Times New Roman"/>
          <w:b w:val="false"/>
          <w:i w:val="false"/>
          <w:color w:val="000000"/>
          <w:sz w:val="24"/>
        </w:rPr>
        <w:t>Write an accounting equation and record effects of each accounting event under appropriate general ledger account headings, showing dollar amounts of increases and decreases and totals at the end of the year. Enter 0 for items not affected.</w:t>
      </w:r>
      <w:r>
        <w:rPr>
          <w:rFonts w:ascii="Times New Roman"/>
          <w:b w:val="false"/>
          <w:i w:val="false"/>
          <w:color w:val="000000"/>
          <w:sz w:val="24"/>
        </w:rPr>
        <w:t>Prepare the Year 1 income statement and balance sheet for Fieldstone Company.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b w:val="false"/>
          <w:i w:val="false"/>
          <w:color w:val="000000"/>
          <w:sz w:val="24"/>
        </w:rPr>
        <w:t>During Year 1, Sawyer Company earned $42,000 of cash revenue and paid $28,200 of cash expenses and $1,600 in dividends to the company's stockholders. Enter each of these three events into the horizontal financial statements model, below. Indicate dollar amounts of increases and decreases. For cash flows, show whether they are operating activities (OA), investing activities (IA), or financing activities (FA). Enter 0 if there would be no entry in a column.</w:t>
      </w:r>
      <w:r>
        <w:rPr>
          <w:rFonts w:ascii="Times New Roman"/>
          <w:sz w:val="24"/>
        </w:rPr>
      </w:r>
    </w:p>
    <w:tbl>
      <w:tblPr>
        <w:tblLayout w:type="autofit"/>
      </w:tblPr>
      <w:tr>
        <w:trPr/>
        <w:tc>
          <w:tcPr>
            <w:tcW w:w="128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Event</w:t>
            </w:r>
          </w:p>
        </w:tc>
        <w:tc>
          <w:tcPr>
            <w:tcW w:w="193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2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36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2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3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Equity</w:t>
            </w:r>
          </w:p>
        </w:tc>
        <w:tc>
          <w:tcPr>
            <w:tcW w:w="193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2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3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2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14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236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Cash Flow</w:t>
            </w:r>
          </w:p>
        </w:tc>
      </w:tr>
      <w:tr>
        <w:trPr/>
        <w:tc>
          <w:tcPr>
            <w:tcW w:w="128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931"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2361"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1932" w:type="dxa"/>
            <w:tcBorders/>
            <w:tcMar>
              <w:top w:w="15" w:type="dxa"/>
              <w:left w:w="15" w:type="dxa"/>
              <w:bottom w:w="15" w:type="dxa"/>
              <w:right w:w="15" w:type="dxa"/>
            </w:tcMar>
            <w:vAlign w:val="top"/>
          </w:tcPr>
          <w:p/>
        </w:tc>
        <w:tc>
          <w:tcPr>
            <w:tcW w:w="1932"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1932"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2147" w:type="dxa"/>
            <w:tcBorders/>
            <w:tcMar>
              <w:top w:w="15" w:type="dxa"/>
              <w:left w:w="15" w:type="dxa"/>
              <w:bottom w:w="15" w:type="dxa"/>
              <w:right w:w="15" w:type="dxa"/>
            </w:tcMar>
            <w:vAlign w:val="top"/>
          </w:tcPr>
          <w:p/>
        </w:tc>
        <w:tc>
          <w:tcPr>
            <w:tcW w:w="2362" w:type="dxa"/>
            <w:tcBorders/>
            <w:tcMar>
              <w:top w:w="15" w:type="dxa"/>
              <w:left w:w="15" w:type="dxa"/>
              <w:bottom w:w="15" w:type="dxa"/>
              <w:right w:w="15" w:type="dxa"/>
            </w:tcMar>
            <w:vAlign w:val="top"/>
          </w:tcPr>
          <w:p/>
        </w:tc>
      </w:tr>
      <w:tr>
        <w:trPr/>
        <w:tc>
          <w:tcPr>
            <w:tcW w:w="128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931"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2361"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1932" w:type="dxa"/>
            <w:tcBorders/>
            <w:tcMar>
              <w:top w:w="15" w:type="dxa"/>
              <w:left w:w="15" w:type="dxa"/>
              <w:bottom w:w="15" w:type="dxa"/>
              <w:right w:w="15" w:type="dxa"/>
            </w:tcMar>
            <w:vAlign w:val="top"/>
          </w:tcPr>
          <w:p/>
        </w:tc>
        <w:tc>
          <w:tcPr>
            <w:tcW w:w="1932"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1932"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2147" w:type="dxa"/>
            <w:tcBorders/>
            <w:tcMar>
              <w:top w:w="15" w:type="dxa"/>
              <w:left w:w="15" w:type="dxa"/>
              <w:bottom w:w="15" w:type="dxa"/>
              <w:right w:w="15" w:type="dxa"/>
            </w:tcMar>
            <w:vAlign w:val="top"/>
          </w:tcPr>
          <w:p/>
        </w:tc>
        <w:tc>
          <w:tcPr>
            <w:tcW w:w="2362" w:type="dxa"/>
            <w:tcBorders/>
            <w:tcMar>
              <w:top w:w="15" w:type="dxa"/>
              <w:left w:w="15" w:type="dxa"/>
              <w:bottom w:w="15" w:type="dxa"/>
              <w:right w:w="15" w:type="dxa"/>
            </w:tcMar>
            <w:vAlign w:val="top"/>
          </w:tcPr>
          <w:p/>
        </w:tc>
      </w:tr>
      <w:tr>
        <w:trPr/>
        <w:tc>
          <w:tcPr>
            <w:tcW w:w="128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931"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2361"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1932" w:type="dxa"/>
            <w:tcBorders/>
            <w:tcMar>
              <w:top w:w="15" w:type="dxa"/>
              <w:left w:w="15" w:type="dxa"/>
              <w:bottom w:w="15" w:type="dxa"/>
              <w:right w:w="15" w:type="dxa"/>
            </w:tcMar>
            <w:vAlign w:val="top"/>
          </w:tcPr>
          <w:p/>
        </w:tc>
        <w:tc>
          <w:tcPr>
            <w:tcW w:w="1932"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1932" w:type="dxa"/>
            <w:tcBorders/>
            <w:tcMar>
              <w:top w:w="15" w:type="dxa"/>
              <w:left w:w="15" w:type="dxa"/>
              <w:bottom w:w="15" w:type="dxa"/>
              <w:right w:w="15" w:type="dxa"/>
            </w:tcMar>
            <w:vAlign w:val="top"/>
          </w:tcPr>
          <w:p/>
        </w:tc>
        <w:tc>
          <w:tcPr>
            <w:tcW w:w="429" w:type="dxa"/>
            <w:tcBorders/>
            <w:tcMar>
              <w:top w:w="15" w:type="dxa"/>
              <w:left w:w="15" w:type="dxa"/>
              <w:bottom w:w="15" w:type="dxa"/>
              <w:right w:w="15" w:type="dxa"/>
            </w:tcMar>
            <w:vAlign w:val="top"/>
          </w:tcPr>
          <w:p/>
        </w:tc>
        <w:tc>
          <w:tcPr>
            <w:tcW w:w="2147" w:type="dxa"/>
            <w:tcBorders/>
            <w:tcMar>
              <w:top w:w="15" w:type="dxa"/>
              <w:left w:w="15" w:type="dxa"/>
              <w:bottom w:w="15" w:type="dxa"/>
              <w:right w:w="15" w:type="dxa"/>
            </w:tcMar>
            <w:vAlign w:val="top"/>
          </w:tcPr>
          <w:p/>
        </w:tc>
        <w:tc>
          <w:tcPr>
            <w:tcW w:w="2362"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b w:val="false"/>
          <w:i w:val="false"/>
          <w:color w:val="000000"/>
          <w:sz w:val="24"/>
        </w:rPr>
        <w:t>During Year 1, Pace Company issued common stock to stockholders for $12,000, purchased land for $3,200 cash, and paid cash dividends of $1,000 to the company's stockholders. Enter each of these three events into the horizontal financial statements model, below. Indicate dollar amounts of increases and decreases. For cash flows, show whether they are operating activities (OA), investing activities (IA), or financing activities (FA). Enter 0 if there would be no entry in a column.</w:t>
      </w:r>
      <w:r>
        <w:rPr>
          <w:rFonts w:ascii="Times New Roman"/>
          <w:sz w:val="24"/>
        </w:rPr>
      </w:r>
    </w:p>
    <w:tbl>
      <w:tblPr>
        <w:tblLayout w:type="autofit"/>
      </w:tblPr>
      <w:tr>
        <w:trPr/>
        <w:tc>
          <w:tcPr>
            <w:tcW w:w="129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Event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3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36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3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Equity</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3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3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15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193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Cash Flow</w:t>
            </w:r>
          </w:p>
        </w:tc>
      </w:tr>
      <w:tr>
        <w:trPr/>
        <w:tc>
          <w:tcPr>
            <w:tcW w:w="129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93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236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2150"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r>
      <w:tr>
        <w:trPr/>
        <w:tc>
          <w:tcPr>
            <w:tcW w:w="129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93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236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2150"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r>
      <w:tr>
        <w:trPr/>
        <w:tc>
          <w:tcPr>
            <w:tcW w:w="129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93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236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c>
          <w:tcPr>
            <w:tcW w:w="430" w:type="dxa"/>
            <w:tcBorders/>
            <w:tcMar>
              <w:top w:w="15" w:type="dxa"/>
              <w:left w:w="15" w:type="dxa"/>
              <w:bottom w:w="15" w:type="dxa"/>
              <w:right w:w="15" w:type="dxa"/>
            </w:tcMar>
            <w:vAlign w:val="top"/>
          </w:tcPr>
          <w:p/>
        </w:tc>
        <w:tc>
          <w:tcPr>
            <w:tcW w:w="2150" w:type="dxa"/>
            <w:tcBorders/>
            <w:tcMar>
              <w:top w:w="15" w:type="dxa"/>
              <w:left w:w="15" w:type="dxa"/>
              <w:bottom w:w="15" w:type="dxa"/>
              <w:right w:w="15" w:type="dxa"/>
            </w:tcMar>
            <w:vAlign w:val="top"/>
          </w:tcPr>
          <w:p/>
        </w:tc>
        <w:tc>
          <w:tcPr>
            <w:tcW w:w="1935"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b w:val="false"/>
          <w:i w:val="false"/>
          <w:color w:val="000000"/>
          <w:sz w:val="24"/>
        </w:rPr>
        <w:t>During Year 1, Moersch Company issued common stock to stockholders for $10,000; purchased land for $2,000 cash; provided services to customers for $8,000; paid cash operating expenses of $6,200; and paid cash dividends of $1,000 to the company's stockholders. Enter each of these events into the horizontal financial statements model, below. Indicate dollar amounts of increases and decreases. For cash flows, show whether they are operating activities (OA), investing activities (IA), or financing activities (FA). Enter 0 if there would be no entry in a column.</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1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Event</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Equity</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Cash Flow</w:t>
            </w:r>
          </w:p>
        </w:tc>
      </w:tr>
      <w:tr>
        <w:trPr/>
        <w:tc>
          <w:tcPr>
            <w:tcW w:w="1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2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tc>
        <w:tc>
          <w:tcPr>
            <w:tcW w:w="1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r>
      <w:tr>
        <w:trPr/>
        <w:tc>
          <w:tcPr>
            <w:tcW w:w="1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2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tc>
        <w:tc>
          <w:tcPr>
            <w:tcW w:w="1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r>
      <w:tr>
        <w:trPr/>
        <w:tc>
          <w:tcPr>
            <w:tcW w:w="1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2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tc>
        <w:tc>
          <w:tcPr>
            <w:tcW w:w="1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r>
      <w:tr>
        <w:trPr/>
        <w:tc>
          <w:tcPr>
            <w:tcW w:w="1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2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tc>
        <w:tc>
          <w:tcPr>
            <w:tcW w:w="1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r>
      <w:tr>
        <w:trPr/>
        <w:tc>
          <w:tcPr>
            <w:tcW w:w="1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e)</w:t>
            </w: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2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c>
          <w:tcPr>
            <w:tcW w:w="400" w:type="dxa"/>
            <w:tcBorders/>
            <w:tcMar>
              <w:top w:w="15" w:type="dxa"/>
              <w:left w:w="15" w:type="dxa"/>
              <w:bottom w:w="15" w:type="dxa"/>
              <w:right w:w="15" w:type="dxa"/>
            </w:tcMar>
            <w:vAlign w:val="top"/>
          </w:tcPr>
          <w:p/>
        </w:tc>
        <w:tc>
          <w:tcPr>
            <w:tcW w:w="2000" w:type="dxa"/>
            <w:tcBorders/>
            <w:tcMar>
              <w:top w:w="15" w:type="dxa"/>
              <w:left w:w="15" w:type="dxa"/>
              <w:bottom w:w="15" w:type="dxa"/>
              <w:right w:w="15" w:type="dxa"/>
            </w:tcMar>
            <w:vAlign w:val="top"/>
          </w:tcPr>
          <w:p/>
        </w:tc>
        <w:tc>
          <w:tcPr>
            <w:tcW w:w="1400" w:type="dxa"/>
            <w:tcBorders/>
            <w:tcMar>
              <w:top w:w="15" w:type="dxa"/>
              <w:left w:w="15" w:type="dxa"/>
              <w:bottom w:w="15" w:type="dxa"/>
              <w:right w:w="15" w:type="dxa"/>
            </w:tcMar>
            <w:vAlign w:val="top"/>
          </w:tcPr>
          <w:p/>
        </w:tc>
        <w:tc>
          <w:tcPr>
            <w:tcW w:w="1600"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Issuing common stock is an asset source transaction that increases the business's assets (cash) and its stockholders' equity (common stock).</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Borrowing cash is an asset source transaction that increases a business's assets (cash) and its liabilities (notes payable).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is an asset source transaction that increases the business's assets (cash). When a business provides services, it earns revenue. Revenue increases net income, which will increase stockholders’ equity (retained earnings) at the end of the accounting period.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3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3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I/D</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Purchasing land for cash is an asset exchange transaction that increases one asset (land) and decreases another asset (cash). Liabilities and stockholders’ equity are not affected.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Paying expenses such as salaries is an asset use transaction that decreases the business's assets (cash) and decreases its stockholders’ equity (retained earnings).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Paying a cash dividend is an asset use transaction that decreases a business’s assets (cash) and its stockholders’ equity. The dividends account will decrease the retained earnings at the end of the accounting period.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4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Issuing a note to purchase a building is an asset source transaction that increases a business's assets (building) and increases its liabilities (notes payable).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3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br/>
      </w:r>
      <w:r>
        <w:rPr>
          <w:rFonts w:ascii="Times New Roman" w:hAnsi="Times New Roman"/>
          <w:b w:val="false"/>
          <w:i w:val="false"/>
          <w:color w:val="000000"/>
          <w:sz w:val="32"/>
        </w:rPr>
        <w:t xml:space="preserve"> Issuing common stock is an asset source transaction that increases the business's assets (cash) and its stockholders' equity (common stock). It does not affect the income statement, but is reported as a cash inflow from financing activities in the statement of cash flows.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3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Borrowing cash is an asset source transaction that increases a business's assets (cash) and its liabilities (notes payable). It does not affect the income statement, but is reported as a cash inflow from financing activities in the statement of cash flows.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3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2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2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3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3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This is an asset source transaction that increases the business's assets (cash). When a business provides services, it earns revenue. Revenue increases net income, which will increase stockholders’ equity (retained earnings) at the end of the accounting period. This event is reported as a cash inflow from operating activities in the statement of cash flows.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3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26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2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I/D</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Purchasing land for cash is an asset exchange transaction that increases one asset (land) and decreases another asset (cash). It does not affect the income statement. The statement of cash flows reports a cash outflow from investing activities.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3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3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Paying expenses such as salaries is an asset use transaction that decreases the business's assets (cash) and decreases its stockholders’ equity (retained earnings). Note that the expense decreases net income, and will decrease retained earnings at the end of the accounting period. It is reported as a cash flow for operating activities in the statement of cash flows.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3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Paying a cash dividend is an asset use transaction that decreases a business’s assets (cash) and its stockholders’ equity. The dividends account will decrease the retained earnings at the end of the accounting period. It does not affect net income, and is reported as a cash outflow for financing activities in the statement of cash flows.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w:t>
        <w:br/>
      </w:r>
    </w:p>
    <w:tbl>
      <w:tblPr>
        <w:tblLayout w:type="autofit"/>
      </w:tblPr>
      <w:tr>
        <w:trPr/>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Balance Sheet</w:t>
            </w:r>
          </w:p>
        </w:tc>
        <w:tc>
          <w:tcPr>
            <w:tcW w:w="0" w:type="auto"/>
            <w:gridSpan w:val="5"/>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Income Statement</w:t>
            </w:r>
          </w:p>
        </w:tc>
        <w:tc>
          <w:tcPr>
            <w:tcW w:w="3200"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 of Cash Flows</w:t>
            </w: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Revenue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Expense</w:t>
            </w:r>
          </w:p>
        </w:tc>
        <w:tc>
          <w:tcPr>
            <w:tcW w:w="4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Net Income</w:t>
            </w:r>
          </w:p>
        </w:tc>
        <w:tc>
          <w:tcPr>
            <w:tcW w:w="0" w:type="auto"/>
            <w:vMerge/>
            <w:tcBorders>
              <w:top w:val="nil"/>
            </w:tcBorders>
            <w:vAlign w:val="top"/>
          </w:tcPr>
          <w:p/>
        </w:tc>
      </w:tr>
      <w:tr>
        <w:trPr/>
        <w:tc>
          <w:tcPr>
            <w:tcW w:w="2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400" w:type="dxa"/>
            <w:tcBorders/>
            <w:tcMar>
              <w:top w:w="15" w:type="dxa"/>
              <w:left w:w="15" w:type="dxa"/>
              <w:bottom w:w="15" w:type="dxa"/>
              <w:right w:w="15" w:type="dxa"/>
            </w:tcMar>
            <w:vAlign w:val="top"/>
          </w:tcPr>
          <w:p/>
        </w:tc>
        <w:tc>
          <w:tcPr>
            <w:tcW w:w="2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c>
          <w:tcPr>
            <w:tcW w:w="3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Issuing a note to purchase a building is an asset source transaction that increases a business's assets (building) and increases its liabilities (notes payable). It does not affect net income or the statement of cash flows.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160) </w:t>
      </w:r>
      <w:r>
        <w:rPr>
          <w:rFonts w:ascii="Times New Roman" w:hAnsi="Times New Roman"/>
          <w:b w:val="false"/>
          <w:i w:val="false"/>
          <w:color w:val="000000"/>
          <w:sz w:val="32"/>
        </w:rPr>
        <w:t>The Financial Accounting Standards Board (FASB) is a privately funded organization with the primary authority for establishing accounting standards in the United States.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161) </w:t>
      </w:r>
      <w:r>
        <w:rPr>
          <w:rFonts w:ascii="Times New Roman" w:hAnsi="Times New Roman"/>
          <w:b w:val="false"/>
          <w:i w:val="false"/>
          <w:color w:val="000000"/>
          <w:sz w:val="32"/>
        </w:rPr>
        <w:t>The market for business resources involves three distinct participants: consumers, businesses, and resource owners. Consumers use resources. Businesses convert resources to the form that consumers want. Resource owners control the distribution of resources to businesses.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162) </w:t>
      </w:r>
      <w:r>
        <w:rPr>
          <w:rFonts w:ascii="Times New Roman" w:hAnsi="Times New Roman"/>
          <w:b w:val="false"/>
          <w:i w:val="false"/>
          <w:color w:val="000000"/>
          <w:sz w:val="32"/>
        </w:rPr>
        <w:t>Stakeholders are the parties that are interested in the operations of an organization. Stakeholders often are users or potential users of accounting information. Stakeholders include resource providers, financial analysts, brokers, attorneys, government regulators and news reporters.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163) </w:t>
      </w:r>
      <w:r>
        <w:rPr>
          <w:rFonts w:ascii="Times New Roman" w:hAnsi="Times New Roman"/>
          <w:b w:val="false"/>
          <w:i w:val="false"/>
          <w:color w:val="000000"/>
          <w:sz w:val="32"/>
        </w:rPr>
        <w:t>International Financial Reporting Standards (IFRS) have been adopted by most countries outside of the United States, and are becoming "global GAAP." Many believe that U.S. companies will be allowed to use either IFRS or U.S. GAAP in the future, and there is an ongoing process to reduce the differences between IFRS and GAAP. The International Accounting Standards Board (IASB), headquartered in London, is responsible for forming these standards.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164) </w:t>
      </w:r>
      <w:r>
        <w:rPr>
          <w:rFonts w:ascii="Times New Roman" w:hAnsi="Times New Roman"/>
          <w:b w:val="false"/>
          <w:i w:val="false"/>
          <w:color w:val="000000"/>
          <w:sz w:val="32"/>
        </w:rPr>
        <w:t>Financial accounting is designed to satisfy the needs of external resource providers (external users), and must adhere to Generally Accepted Accounting Principles (GAAP). Managerial accounting, however, provides information that is useful to managers within a business (internal users), and does not have to follow GAAP.</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165) </w:t>
      </w:r>
      <w:r>
        <w:rPr>
          <w:rFonts w:ascii="Times New Roman" w:hAnsi="Times New Roman"/>
          <w:b w:val="false"/>
          <w:i w:val="false"/>
          <w:color w:val="000000"/>
          <w:sz w:val="32"/>
        </w:rPr>
        <w:t>Similarities: Both types of organizations add value through resource transformation. Accounting information can be useful in measuring the goods and services provided and the efficiency and effectiveness in producing goods and providing services.</w:t>
      </w:r>
      <w:r>
        <w:rPr>
          <w:rFonts w:ascii="Times New Roman" w:hAnsi="Times New Roman"/>
          <w:b w:val="false"/>
          <w:i w:val="false"/>
          <w:color w:val="000000"/>
          <w:sz w:val="32"/>
        </w:rPr>
        <w:t>Difference: Not-for-profit organizations exist for a purpose other than earning a profit, while making a profit is a primary goal for businesses.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166) </w:t>
      </w:r>
      <w:r>
        <w:rPr>
          <w:rFonts w:ascii="Times New Roman" w:hAnsi="Times New Roman"/>
          <w:b w:val="false"/>
          <w:i w:val="false"/>
          <w:color w:val="000000"/>
          <w:sz w:val="32"/>
        </w:rPr>
        <w:t>A balance sheet shows the company’s assets, liabilities, and stockholders’ equity.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167) </w:t>
      </w:r>
      <w:r>
        <w:rPr>
          <w:rFonts w:ascii="Times New Roman" w:hAnsi="Times New Roman"/>
          <w:b w:val="false"/>
          <w:i w:val="false"/>
          <w:color w:val="000000"/>
          <w:sz w:val="32"/>
        </w:rPr>
        <w:t>A business obtains its assets from creditors, from investors, and from operations.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168) </w:t>
      </w:r>
      <w:r>
        <w:rPr>
          <w:rFonts w:ascii="Times New Roman" w:hAnsi="Times New Roman"/>
          <w:b w:val="false"/>
          <w:i w:val="false"/>
          <w:color w:val="000000"/>
          <w:sz w:val="32"/>
        </w:rPr>
        <w:t>Providing services for cash increases assets and increases stockholders’ equity. It is considered an asset source transaction.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169) </w:t>
      </w:r>
      <w:r>
        <w:rPr>
          <w:rFonts w:ascii="Times New Roman" w:hAnsi="Times New Roman"/>
          <w:b w:val="false"/>
          <w:i w:val="false"/>
          <w:color w:val="000000"/>
          <w:sz w:val="32"/>
        </w:rPr>
        <w:t>Paying dividends decreases assets (cash) and decreases stockholders’ equity (retained earnings). It is considered an asset use transaction.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170) </w:t>
      </w:r>
      <w:r>
        <w:rPr>
          <w:rFonts w:ascii="Times New Roman" w:hAnsi="Times New Roman"/>
          <w:b w:val="false"/>
          <w:i w:val="false"/>
          <w:color w:val="000000"/>
          <w:sz w:val="32"/>
        </w:rPr>
        <w:t>Assets = Liabilities of $75,000 + Stockholders’ Equity of $150,000; Assets = $225,000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171) </w:t>
      </w:r>
      <w:r>
        <w:rPr>
          <w:rFonts w:ascii="Times New Roman" w:hAnsi="Times New Roman"/>
          <w:b w:val="false"/>
          <w:i w:val="false"/>
          <w:color w:val="000000"/>
          <w:sz w:val="32"/>
        </w:rPr>
        <w:t>All transactions affect the accounting equation in at least two places.</w:t>
      </w:r>
      <w:r>
        <w:rPr>
          <w:rFonts w:ascii="Times New Roman" w:hAnsi="Times New Roman"/>
          <w:b w:val="false"/>
          <w:i w:val="false"/>
          <w:color w:val="000000"/>
          <w:sz w:val="32"/>
        </w:rPr>
        <w:t>Double-entry bookkeeping is necessary to maintain the balance of the accounting equation: Assets = Liabilities + Stockholders’ Equity.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172) </w:t>
      </w:r>
      <w:r>
        <w:rPr>
          <w:rFonts w:ascii="Times New Roman" w:hAnsi="Times New Roman"/>
          <w:b w:val="false"/>
          <w:i w:val="false"/>
          <w:color w:val="000000"/>
          <w:sz w:val="32"/>
        </w:rPr>
        <w:t>Paid loan, paid expense, and paid dividends to stockholders</w:t>
      </w:r>
      <w:r>
        <w:rPr>
          <w:rFonts w:ascii="Times New Roman" w:hAnsi="Times New Roman"/>
          <w:b w:val="false"/>
          <w:i w:val="false"/>
          <w:color w:val="000000"/>
          <w:sz w:val="32"/>
        </w:rPr>
        <w:t>Asset use transactions involve a decrease in assets (for example, cash) and will also result in a decrease in either liabilities (paid loan) or stockholders’ equity (paid expense or dividends).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173) </w:t>
      </w:r>
      <w:r>
        <w:rPr>
          <w:rFonts w:ascii="Times New Roman" w:hAnsi="Times New Roman"/>
          <w:b w:val="false"/>
          <w:i w:val="false"/>
          <w:color w:val="000000"/>
          <w:sz w:val="32"/>
        </w:rPr>
        <w:t>The statement of cash flows tells how a company obtained and used cash during the accounting period. In other words, it explains the change in cash from the beginning to the end of the period.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174) </w:t>
      </w:r>
      <w:r>
        <w:rPr>
          <w:rFonts w:ascii="Times New Roman" w:hAnsi="Times New Roman"/>
          <w:b w:val="false"/>
          <w:i w:val="false"/>
          <w:color w:val="000000"/>
          <w:sz w:val="32"/>
        </w:rPr>
        <w:t>Issuing stock is reported in the financing activities section.</w:t>
      </w:r>
      <w:r>
        <w:rPr>
          <w:rFonts w:ascii="Times New Roman" w:hAnsi="Times New Roman"/>
          <w:b w:val="false"/>
          <w:i w:val="false"/>
          <w:color w:val="000000"/>
          <w:sz w:val="32"/>
        </w:rPr>
        <w:t>All cash exchanged between a company and its stockholders is considered a financing activity.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175) </w:t>
      </w:r>
      <w:r>
        <w:rPr>
          <w:rFonts w:ascii="Times New Roman" w:hAnsi="Times New Roman"/>
          <w:b w:val="false"/>
          <w:i w:val="false"/>
          <w:color w:val="000000"/>
          <w:sz w:val="32"/>
        </w:rPr>
        <w:t>Revenues, expenses, and dividends are temporary accounts and are closed to retained earnings at the end of the accounting period.</w:t>
      </w:r>
      <w:r>
        <w:rPr>
          <w:rFonts w:ascii="Times New Roman" w:hAnsi="Times New Roman"/>
          <w:b w:val="false"/>
          <w:i w:val="false"/>
          <w:color w:val="000000"/>
          <w:sz w:val="32"/>
        </w:rPr>
        <w:t>These accounts are called temporary, or nominal, accounts. Note that dividends are reported on neither the income statement nor the balance sheet.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176) </w:t>
      </w:r>
      <w:r>
        <w:rPr>
          <w:rFonts w:ascii="Times New Roman" w:hAnsi="Times New Roman"/>
          <w:b w:val="false"/>
          <w:i w:val="false"/>
          <w:color w:val="000000"/>
          <w:sz w:val="32"/>
        </w:rPr>
        <w:t>The balance sheet lists the assets of a business and corresponding claims (liabilities and stockholders' equity) on those assets. It draws its name from the accounting equation.</w:t>
      </w:r>
      <w:r>
        <w:rPr>
          <w:rFonts w:ascii="Times New Roman" w:hAnsi="Times New Roman"/>
          <w:b w:val="false"/>
          <w:i w:val="false"/>
          <w:color w:val="000000"/>
          <w:sz w:val="32"/>
        </w:rPr>
        <w:t>The income statement matches revenue (benefits) with the expenses (sacrifices) that were incurred to generate the revenue.</w:t>
      </w:r>
      <w:r>
        <w:rPr>
          <w:rFonts w:ascii="Times New Roman" w:hAnsi="Times New Roman"/>
          <w:b w:val="false"/>
          <w:i w:val="false"/>
          <w:color w:val="000000"/>
          <w:sz w:val="32"/>
        </w:rPr>
        <w:t>The statement of changes in stockholders' equity is used to explain the effects of transactions on stockholders' equity during an accounting period.</w:t>
      </w:r>
      <w:r>
        <w:rPr>
          <w:rFonts w:ascii="Times New Roman" w:hAnsi="Times New Roman"/>
          <w:b w:val="false"/>
          <w:i w:val="false"/>
          <w:color w:val="000000"/>
          <w:sz w:val="32"/>
        </w:rPr>
        <w:t>The statement of cash flows explains how a company obtained and used cash during the accounting period. The statement classifies cash receipts (inflows) and payments (outflows) into three categories: financing activities, investing activities, and operating activities.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177) </w:t>
      </w:r>
      <w:r>
        <w:rPr>
          <w:rFonts w:ascii="Times New Roman" w:hAnsi="Times New Roman"/>
          <w:b w:val="false"/>
          <w:i w:val="false"/>
          <w:color w:val="000000"/>
          <w:sz w:val="32"/>
        </w:rPr>
        <w:t>An accounting period is the span of time covered by the financial statements, normally one year; the span of time for which income is measured.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178) </w:t>
      </w:r>
      <w:r>
        <w:rPr>
          <w:rFonts w:ascii="Times New Roman" w:hAnsi="Times New Roman"/>
          <w:b w:val="false"/>
          <w:i w:val="false"/>
          <w:color w:val="000000"/>
          <w:sz w:val="32"/>
        </w:rPr>
        <w:t>F</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T</w:t>
      </w:r>
      <w:r>
        <w:rPr>
          <w:rFonts w:ascii="Times New Roman" w:hAnsi="Times New Roman"/>
          <w:b w:val="false"/>
          <w:i w:val="false"/>
          <w:color w:val="000000"/>
          <w:sz w:val="32"/>
        </w:rPr>
        <w:t>F</w:t>
      </w:r>
      <w:r>
        <w:rPr>
          <w:rFonts w:ascii="Times New Roman" w:hAnsi="Times New Roman"/>
          <w:b w:val="false"/>
          <w:i w:val="false"/>
          <w:color w:val="000000"/>
          <w:sz w:val="32"/>
        </w:rPr>
        <w:t>Financial resources are provided to a business by investors and creditors. Businesses, not resource owners, transform resources into products. Resource owners are the main providers of resources in any market.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179) </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T</w:t>
      </w:r>
      <w:r>
        <w:rPr>
          <w:rFonts w:ascii="Times New Roman" w:hAnsi="Times New Roman"/>
          <w:b w:val="false"/>
          <w:i w:val="false"/>
          <w:color w:val="000000"/>
          <w:sz w:val="32"/>
        </w:rPr>
        <w:t>T</w:t>
      </w:r>
      <w:r>
        <w:rPr>
          <w:rFonts w:ascii="Times New Roman" w:hAnsi="Times New Roman"/>
          <w:b w:val="false"/>
          <w:i w:val="false"/>
          <w:color w:val="000000"/>
          <w:sz w:val="32"/>
        </w:rPr>
        <w:t>F</w:t>
      </w:r>
      <w:r>
        <w:rPr>
          <w:rFonts w:ascii="Times New Roman" w:hAnsi="Times New Roman"/>
          <w:b w:val="false"/>
          <w:i w:val="false"/>
          <w:color w:val="000000"/>
          <w:sz w:val="32"/>
        </w:rPr>
        <w:t>Financial accounting is primarily intended for external, not internal, stakeholders. Managerial accounting information is usually more detailed than financial accounting information.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180) </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F</w:t>
      </w:r>
      <w:r>
        <w:rPr>
          <w:rFonts w:ascii="Times New Roman" w:hAnsi="Times New Roman"/>
          <w:b w:val="false"/>
          <w:i w:val="false"/>
          <w:color w:val="000000"/>
          <w:sz w:val="32"/>
        </w:rPr>
        <w:t>A net loss decreases a company's stockholders' equity, not its liabilities. The accounting equation requires that assets be equal to liabilities plus stockholders' equity. Liabilities are reported on the balance sheet, not on the statement of cash flows.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181) </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T</w:t>
      </w:r>
      <w:r>
        <w:rPr>
          <w:rFonts w:ascii="Times New Roman" w:hAnsi="Times New Roman"/>
          <w:b w:val="false"/>
          <w:i w:val="false"/>
          <w:color w:val="000000"/>
          <w:sz w:val="32"/>
        </w:rPr>
        <w:t>F</w:t>
      </w:r>
      <w:r>
        <w:rPr>
          <w:rFonts w:ascii="Times New Roman" w:hAnsi="Times New Roman"/>
          <w:b w:val="false"/>
          <w:i w:val="false"/>
          <w:color w:val="000000"/>
          <w:sz w:val="32"/>
        </w:rPr>
        <w:t>Earning cash revenue for providing services to customers will increase assets (cash) and increase stockholders’ equity (retained earnings). Total liabilities will not be affected. It will be reported as a cash inflow from operating activities on the statement of cash flows. It is an asset source transaction.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182) </w:t>
      </w:r>
      <w:r>
        <w:rPr>
          <w:rFonts w:ascii="Times New Roman" w:hAnsi="Times New Roman"/>
          <w:b w:val="false"/>
          <w:i w:val="false"/>
          <w:color w:val="000000"/>
          <w:sz w:val="32"/>
        </w:rPr>
        <w:t>T</w:t>
      </w:r>
      <w:r>
        <w:rPr>
          <w:rFonts w:ascii="Times New Roman" w:hAnsi="Times New Roman"/>
          <w:b w:val="false"/>
          <w:i w:val="false"/>
          <w:color w:val="000000"/>
          <w:sz w:val="32"/>
        </w:rPr>
        <w:t xml:space="preserve">F </w:t>
      </w:r>
      <w:r>
        <w:rPr>
          <w:rFonts w:ascii="Times New Roman" w:hAnsi="Times New Roman"/>
          <w:b w:val="false"/>
          <w:i w:val="false"/>
          <w:color w:val="000000"/>
          <w:sz w:val="32"/>
        </w:rPr>
        <w:t>F</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Issuing common stock for cash increases the common stock account, not retained earnings. Net income increases retained earnings, but does not equal its total. The purchase of a truck increases one asset (truck) and decreases another asset (cash) or increases a liability (note payable). Retained earnings includes all net income that a company has earned in its existence that has not been paid out in dividends.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183) </w:t>
      </w:r>
      <w:r>
        <w:rPr>
          <w:rFonts w:ascii="Times New Roman" w:hAnsi="Times New Roman"/>
          <w:b w:val="false"/>
          <w:i w:val="false"/>
          <w:color w:val="000000"/>
          <w:sz w:val="32"/>
        </w:rPr>
        <w:t>T</w:t>
      </w:r>
      <w:r>
        <w:rPr>
          <w:rFonts w:ascii="Times New Roman" w:hAnsi="Times New Roman"/>
          <w:b w:val="false"/>
          <w:i w:val="false"/>
          <w:color w:val="000000"/>
          <w:sz w:val="32"/>
        </w:rPr>
        <w:t>F</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F</w:t>
      </w:r>
      <w:r>
        <w:rPr>
          <w:rFonts w:ascii="Times New Roman" w:hAnsi="Times New Roman"/>
          <w:b w:val="false"/>
          <w:i w:val="false"/>
          <w:color w:val="000000"/>
          <w:sz w:val="32"/>
        </w:rPr>
        <w:t>The issuance of stock to stockholders for cash is an example of an assets source, not asset exchange, transaction. Purchasing equipment for cash is an example of an asset exchange transaction in which one asset (cash) decreases and another asset (equipment) increases. Making a payment on a bank loan is an example of an asset use, not asset exchange, transaction.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184) </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F</w:t>
      </w:r>
      <w:r>
        <w:br/>
      </w:r>
      <w:r>
        <w:br/>
      </w:r>
      <w:r>
        <w:rPr>
          <w:rFonts w:ascii="Times New Roman" w:hAnsi="Times New Roman"/>
          <w:b w:val="false"/>
          <w:i w:val="false"/>
          <w:color w:val="000000"/>
          <w:sz w:val="32"/>
        </w:rPr>
        <w:t>A cash dividend paid to stockholders is shown in the financing activities section of the statement of cash flows. A cash dividend paid to stockholders is shown on the statement of changes in stockholders’ equity, not on the income statement. That is shown on the statement of cash flows. Changes in retained earnings for the accounting period are shown on the statement of changes in stockholders’ equity, not on the income statement.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185) </w:t>
      </w:r>
      <w:r>
        <w:rPr>
          <w:rFonts w:ascii="Times New Roman" w:hAnsi="Times New Roman"/>
          <w:b w:val="false"/>
          <w:i w:val="false"/>
          <w:color w:val="000000"/>
          <w:sz w:val="32"/>
        </w:rPr>
        <w:t>T</w:t>
      </w:r>
      <w:r>
        <w:rPr>
          <w:rFonts w:ascii="Times New Roman" w:hAnsi="Times New Roman"/>
          <w:b w:val="false"/>
          <w:i w:val="false"/>
          <w:color w:val="000000"/>
          <w:sz w:val="32"/>
        </w:rPr>
        <w:t>T</w:t>
      </w:r>
      <w:r>
        <w:rPr>
          <w:rFonts w:ascii="Times New Roman" w:hAnsi="Times New Roman"/>
          <w:b w:val="false"/>
          <w:i w:val="false"/>
          <w:color w:val="000000"/>
          <w:sz w:val="32"/>
        </w:rPr>
        <w:t>F</w:t>
      </w:r>
      <w:r>
        <w:rPr>
          <w:rFonts w:ascii="Times New Roman" w:hAnsi="Times New Roman"/>
          <w:b w:val="false"/>
          <w:i w:val="false"/>
          <w:color w:val="000000"/>
          <w:sz w:val="32"/>
        </w:rPr>
        <w:t>F</w:t>
      </w:r>
      <w:r>
        <w:rPr>
          <w:rFonts w:ascii="Times New Roman" w:hAnsi="Times New Roman"/>
          <w:b w:val="false"/>
          <w:i w:val="false"/>
          <w:color w:val="000000"/>
          <w:sz w:val="32"/>
        </w:rPr>
        <w:t>T</w:t>
      </w:r>
      <w:r>
        <w:rPr>
          <w:rFonts w:ascii="Times New Roman" w:hAnsi="Times New Roman"/>
          <w:b w:val="false"/>
          <w:i w:val="false"/>
          <w:color w:val="000000"/>
          <w:sz w:val="32"/>
        </w:rPr>
        <w:t>Loans received from a bank increase assets and liabilities, but do not affect retained earnings. Dividends paid to stockholders decrease retained earnings, not common stock.</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186) </w:t>
      </w:r>
      <w:r>
        <w:rPr>
          <w:rFonts w:ascii="Times New Roman" w:hAnsi="Times New Roman"/>
          <w:b w:val="false"/>
          <w:i w:val="false"/>
          <w:color w:val="000000"/>
          <w:sz w:val="32"/>
        </w:rPr>
        <w:t>Liquidation is the process of dividing up assets and allocating them to resource providers (creditors and investors).</w:t>
      </w:r>
      <w:r>
        <w:rPr>
          <w:rFonts w:ascii="Times New Roman" w:hAnsi="Times New Roman"/>
          <w:b w:val="false"/>
          <w:i w:val="false"/>
          <w:color w:val="000000"/>
          <w:sz w:val="32"/>
        </w:rPr>
        <w:t>Amount of cash on hand = $45,000 + $15,000 + $25,000 − $32,000 = $53,000</w:t>
      </w:r>
      <w:r>
        <w:rPr>
          <w:rFonts w:ascii="Times New Roman" w:hAnsi="Times New Roman"/>
          <w:b w:val="false"/>
          <w:i w:val="false"/>
          <w:color w:val="000000"/>
          <w:sz w:val="32"/>
        </w:rPr>
        <w:t>Creditors would have first claim on Jessup’s cash. Therefore, they would receive $15,000.</w:t>
      </w:r>
      <w:r>
        <w:rPr>
          <w:rFonts w:ascii="Times New Roman" w:hAnsi="Times New Roman"/>
          <w:b w:val="false"/>
          <w:i w:val="false"/>
          <w:color w:val="000000"/>
          <w:sz w:val="32"/>
        </w:rPr>
        <w:t>Stockholders would receive the remaining cash, or a total of $38,000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187) </w:t>
      </w:r>
      <w:r>
        <w:rPr>
          <w:rFonts w:ascii="Times New Roman" w:hAnsi="Times New Roman"/>
          <w:b w:val="false"/>
          <w:i w:val="false"/>
          <w:color w:val="000000"/>
          <w:sz w:val="32"/>
        </w:rPr>
        <w:t>Accounting Equation</w:t>
      </w:r>
      <w:r>
        <w:rPr>
          <w:rFonts w:ascii="Times New Roman" w:hAnsi="Times New Roman"/>
          <w:b w:val="false"/>
          <w:i w:val="false"/>
          <w:color w:val="000000"/>
          <w:sz w:val="32"/>
        </w:rPr>
        <w:t>(a) and (b)</w:t>
      </w:r>
      <w:r>
        <w:rPr>
          <w:rFonts w:ascii="Times New Roman"/>
          <w:sz w:val="32"/>
        </w:rPr>
        <w:br/>
      </w:r>
    </w:p>
    <w:tbl>
      <w:tblPr>
        <w:tblLayout w:type="autofit"/>
      </w:tblPr>
      <w:tr>
        <w:trPr/>
        <w:tc>
          <w:tcPr>
            <w:tcW w:w="1370" w:type="dxa"/>
            <w:tcBorders/>
            <w:tcMar>
              <w:top w:w="15" w:type="dxa"/>
              <w:left w:w="450" w:type="dxa"/>
              <w:bottom w:w="15" w:type="dxa"/>
              <w:right w:w="15" w:type="dxa"/>
            </w:tcMar>
            <w:vAlign w:val="top"/>
          </w:tcPr>
          <w:p/>
        </w:tc>
        <w:tc>
          <w:tcPr>
            <w:tcW w:w="217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55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9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50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46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SH Equity</w:t>
            </w:r>
          </w:p>
        </w:tc>
      </w:tr>
      <w:tr>
        <w:trPr/>
        <w:tc>
          <w:tcPr>
            <w:tcW w:w="13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1.</w:t>
            </w:r>
          </w:p>
        </w:tc>
        <w:tc>
          <w:tcPr>
            <w:tcW w:w="217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25,000</w:t>
            </w:r>
          </w:p>
        </w:tc>
        <w:tc>
          <w:tcPr>
            <w:tcW w:w="558" w:type="dxa"/>
            <w:tcBorders/>
            <w:tcMar>
              <w:top w:w="15" w:type="dxa"/>
              <w:left w:w="15" w:type="dxa"/>
              <w:bottom w:w="15" w:type="dxa"/>
              <w:right w:w="15" w:type="dxa"/>
            </w:tcMar>
            <w:vAlign w:val="top"/>
          </w:tcPr>
          <w:p/>
        </w:tc>
        <w:tc>
          <w:tcPr>
            <w:tcW w:w="2098" w:type="dxa"/>
            <w:tcBorders/>
            <w:tcMar>
              <w:top w:w="15" w:type="dxa"/>
              <w:left w:w="15" w:type="dxa"/>
              <w:bottom w:w="15" w:type="dxa"/>
              <w:right w:w="525" w:type="dxa"/>
            </w:tcMar>
            <w:vAlign w:val="top"/>
          </w:tcPr>
          <w:p/>
        </w:tc>
        <w:tc>
          <w:tcPr>
            <w:tcW w:w="504" w:type="dxa"/>
            <w:tcBorders/>
            <w:tcMar>
              <w:top w:w="15" w:type="dxa"/>
              <w:left w:w="15" w:type="dxa"/>
              <w:bottom w:w="15" w:type="dxa"/>
              <w:right w:w="15" w:type="dxa"/>
            </w:tcMar>
            <w:vAlign w:val="top"/>
          </w:tcPr>
          <w:p/>
        </w:tc>
        <w:tc>
          <w:tcPr>
            <w:tcW w:w="246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25,000</w:t>
            </w:r>
          </w:p>
        </w:tc>
      </w:tr>
      <w:tr>
        <w:trPr/>
        <w:tc>
          <w:tcPr>
            <w:tcW w:w="13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2.</w:t>
            </w:r>
          </w:p>
        </w:tc>
        <w:tc>
          <w:tcPr>
            <w:tcW w:w="217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18,000</w:t>
            </w:r>
          </w:p>
        </w:tc>
        <w:tc>
          <w:tcPr>
            <w:tcW w:w="558" w:type="dxa"/>
            <w:tcBorders/>
            <w:tcMar>
              <w:top w:w="15" w:type="dxa"/>
              <w:left w:w="15" w:type="dxa"/>
              <w:bottom w:w="15" w:type="dxa"/>
              <w:right w:w="15" w:type="dxa"/>
            </w:tcMar>
            <w:vAlign w:val="top"/>
          </w:tcPr>
          <w:p/>
        </w:tc>
        <w:tc>
          <w:tcPr>
            <w:tcW w:w="2098"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18,000</w:t>
            </w:r>
          </w:p>
        </w:tc>
        <w:tc>
          <w:tcPr>
            <w:tcW w:w="504"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r>
      <w:tr>
        <w:trPr/>
        <w:tc>
          <w:tcPr>
            <w:tcW w:w="13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3.</w:t>
            </w:r>
          </w:p>
        </w:tc>
        <w:tc>
          <w:tcPr>
            <w:tcW w:w="217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28,000</w:t>
            </w:r>
          </w:p>
        </w:tc>
        <w:tc>
          <w:tcPr>
            <w:tcW w:w="558" w:type="dxa"/>
            <w:tcBorders/>
            <w:tcMar>
              <w:top w:w="15" w:type="dxa"/>
              <w:left w:w="15" w:type="dxa"/>
              <w:bottom w:w="15" w:type="dxa"/>
              <w:right w:w="15" w:type="dxa"/>
            </w:tcMar>
            <w:vAlign w:val="top"/>
          </w:tcPr>
          <w:p/>
        </w:tc>
        <w:tc>
          <w:tcPr>
            <w:tcW w:w="2098" w:type="dxa"/>
            <w:tcBorders/>
            <w:tcMar>
              <w:top w:w="15" w:type="dxa"/>
              <w:left w:w="15" w:type="dxa"/>
              <w:bottom w:w="15" w:type="dxa"/>
              <w:right w:w="525" w:type="dxa"/>
            </w:tcMar>
            <w:vAlign w:val="top"/>
          </w:tcPr>
          <w:p/>
        </w:tc>
        <w:tc>
          <w:tcPr>
            <w:tcW w:w="504" w:type="dxa"/>
            <w:tcBorders/>
            <w:tcMar>
              <w:top w:w="15" w:type="dxa"/>
              <w:left w:w="15" w:type="dxa"/>
              <w:bottom w:w="15" w:type="dxa"/>
              <w:right w:w="15" w:type="dxa"/>
            </w:tcMar>
            <w:vAlign w:val="top"/>
          </w:tcPr>
          <w:p/>
        </w:tc>
        <w:tc>
          <w:tcPr>
            <w:tcW w:w="246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28,000</w:t>
            </w:r>
          </w:p>
        </w:tc>
      </w:tr>
      <w:tr>
        <w:trPr/>
        <w:tc>
          <w:tcPr>
            <w:tcW w:w="13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4.</w:t>
            </w:r>
          </w:p>
        </w:tc>
        <w:tc>
          <w:tcPr>
            <w:tcW w:w="217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(21,400)</w:t>
            </w:r>
          </w:p>
        </w:tc>
        <w:tc>
          <w:tcPr>
            <w:tcW w:w="558" w:type="dxa"/>
            <w:tcBorders/>
            <w:tcMar>
              <w:top w:w="15" w:type="dxa"/>
              <w:left w:w="15" w:type="dxa"/>
              <w:bottom w:w="15" w:type="dxa"/>
              <w:right w:w="15" w:type="dxa"/>
            </w:tcMar>
            <w:vAlign w:val="top"/>
          </w:tcPr>
          <w:p/>
        </w:tc>
        <w:tc>
          <w:tcPr>
            <w:tcW w:w="2098" w:type="dxa"/>
            <w:tcBorders/>
            <w:tcMar>
              <w:top w:w="15" w:type="dxa"/>
              <w:left w:w="15" w:type="dxa"/>
              <w:bottom w:w="15" w:type="dxa"/>
              <w:right w:w="525" w:type="dxa"/>
            </w:tcMar>
            <w:vAlign w:val="top"/>
          </w:tcPr>
          <w:p/>
        </w:tc>
        <w:tc>
          <w:tcPr>
            <w:tcW w:w="504" w:type="dxa"/>
            <w:tcBorders/>
            <w:tcMar>
              <w:top w:w="15" w:type="dxa"/>
              <w:left w:w="15" w:type="dxa"/>
              <w:bottom w:w="15" w:type="dxa"/>
              <w:right w:w="15" w:type="dxa"/>
            </w:tcMar>
            <w:vAlign w:val="top"/>
          </w:tcPr>
          <w:p/>
        </w:tc>
        <w:tc>
          <w:tcPr>
            <w:tcW w:w="246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(21,400)</w:t>
            </w:r>
          </w:p>
        </w:tc>
      </w:tr>
      <w:tr>
        <w:trPr/>
        <w:tc>
          <w:tcPr>
            <w:tcW w:w="13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5.</w:t>
            </w:r>
          </w:p>
        </w:tc>
        <w:tc>
          <w:tcPr>
            <w:tcW w:w="217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22,000</w:t>
            </w:r>
          </w:p>
        </w:tc>
        <w:tc>
          <w:tcPr>
            <w:tcW w:w="558" w:type="dxa"/>
            <w:tcBorders/>
            <w:tcMar>
              <w:top w:w="15" w:type="dxa"/>
              <w:left w:w="15" w:type="dxa"/>
              <w:bottom w:w="15" w:type="dxa"/>
              <w:right w:w="15" w:type="dxa"/>
            </w:tcMar>
            <w:vAlign w:val="top"/>
          </w:tcPr>
          <w:p/>
        </w:tc>
        <w:tc>
          <w:tcPr>
            <w:tcW w:w="2098" w:type="dxa"/>
            <w:tcBorders/>
            <w:tcMar>
              <w:top w:w="15" w:type="dxa"/>
              <w:left w:w="15" w:type="dxa"/>
              <w:bottom w:w="15" w:type="dxa"/>
              <w:right w:w="525" w:type="dxa"/>
            </w:tcMar>
            <w:vAlign w:val="top"/>
          </w:tcPr>
          <w:p/>
        </w:tc>
        <w:tc>
          <w:tcPr>
            <w:tcW w:w="504"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r>
      <w:tr>
        <w:trPr/>
        <w:tc>
          <w:tcPr>
            <w:tcW w:w="1370" w:type="dxa"/>
            <w:tcBorders/>
            <w:tcMar>
              <w:top w:w="15" w:type="dxa"/>
              <w:left w:w="450" w:type="dxa"/>
              <w:bottom w:w="15" w:type="dxa"/>
              <w:right w:w="15" w:type="dxa"/>
            </w:tcMar>
            <w:vAlign w:val="top"/>
          </w:tcPr>
          <w:p/>
        </w:tc>
        <w:tc>
          <w:tcPr>
            <w:tcW w:w="217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(22,000)</w:t>
            </w:r>
          </w:p>
        </w:tc>
        <w:tc>
          <w:tcPr>
            <w:tcW w:w="558" w:type="dxa"/>
            <w:tcBorders/>
            <w:tcMar>
              <w:top w:w="15" w:type="dxa"/>
              <w:left w:w="15" w:type="dxa"/>
              <w:bottom w:w="15" w:type="dxa"/>
              <w:right w:w="15" w:type="dxa"/>
            </w:tcMar>
            <w:vAlign w:val="top"/>
          </w:tcPr>
          <w:p/>
        </w:tc>
        <w:tc>
          <w:tcPr>
            <w:tcW w:w="2098" w:type="dxa"/>
            <w:tcBorders/>
            <w:tcMar>
              <w:top w:w="15" w:type="dxa"/>
              <w:left w:w="15" w:type="dxa"/>
              <w:bottom w:w="15" w:type="dxa"/>
              <w:right w:w="525" w:type="dxa"/>
            </w:tcMar>
            <w:vAlign w:val="top"/>
          </w:tcPr>
          <w:p/>
        </w:tc>
        <w:tc>
          <w:tcPr>
            <w:tcW w:w="504"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r>
      <w:tr>
        <w:trPr/>
        <w:tc>
          <w:tcPr>
            <w:tcW w:w="13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6.</w:t>
            </w:r>
          </w:p>
        </w:tc>
        <w:tc>
          <w:tcPr>
            <w:tcW w:w="217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(15,000)</w:t>
            </w:r>
          </w:p>
        </w:tc>
        <w:tc>
          <w:tcPr>
            <w:tcW w:w="558" w:type="dxa"/>
            <w:tcBorders/>
            <w:tcMar>
              <w:top w:w="15" w:type="dxa"/>
              <w:left w:w="15" w:type="dxa"/>
              <w:bottom w:w="15" w:type="dxa"/>
              <w:right w:w="15" w:type="dxa"/>
            </w:tcMar>
            <w:vAlign w:val="top"/>
          </w:tcPr>
          <w:p/>
        </w:tc>
        <w:tc>
          <w:tcPr>
            <w:tcW w:w="2098" w:type="dxa"/>
            <w:tcBorders/>
            <w:tcMar>
              <w:top w:w="15" w:type="dxa"/>
              <w:left w:w="15" w:type="dxa"/>
              <w:bottom w:w="15" w:type="dxa"/>
              <w:right w:w="525" w:type="dxa"/>
            </w:tcMar>
            <w:vAlign w:val="top"/>
          </w:tcPr>
          <w:p/>
        </w:tc>
        <w:tc>
          <w:tcPr>
            <w:tcW w:w="504" w:type="dxa"/>
            <w:tcBorders/>
            <w:tcMar>
              <w:top w:w="15" w:type="dxa"/>
              <w:left w:w="15" w:type="dxa"/>
              <w:bottom w:w="15" w:type="dxa"/>
              <w:right w:w="15" w:type="dxa"/>
            </w:tcMar>
            <w:vAlign w:val="top"/>
          </w:tcPr>
          <w:p/>
        </w:tc>
        <w:tc>
          <w:tcPr>
            <w:tcW w:w="246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(15,000)</w:t>
            </w:r>
          </w:p>
        </w:tc>
      </w:tr>
      <w:tr>
        <w:trPr/>
        <w:tc>
          <w:tcPr>
            <w:tcW w:w="1370" w:type="dxa"/>
            <w:tcBorders/>
            <w:tcMar>
              <w:top w:w="15" w:type="dxa"/>
              <w:left w:w="450" w:type="dxa"/>
              <w:bottom w:w="15" w:type="dxa"/>
              <w:right w:w="15" w:type="dxa"/>
            </w:tcMar>
            <w:vAlign w:val="top"/>
          </w:tcPr>
          <w:p>
            <w:pPr>
              <w:spacing w:after="0"/>
              <w:ind w:left="0"/>
              <w:jc w:val="left"/>
            </w:pPr>
            <w:r>
              <w:rPr>
                <w:rFonts w:ascii="Courier New" w:hAnsi="Courier New"/>
                <w:b/>
                <w:i w:val="false"/>
                <w:color w:val="000000"/>
                <w:sz w:val="22"/>
              </w:rPr>
              <w:t>7.</w:t>
            </w:r>
          </w:p>
        </w:tc>
        <w:tc>
          <w:tcPr>
            <w:tcW w:w="217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(12,000)</w:t>
            </w:r>
          </w:p>
        </w:tc>
        <w:tc>
          <w:tcPr>
            <w:tcW w:w="558" w:type="dxa"/>
            <w:tcBorders/>
            <w:tcMar>
              <w:top w:w="15" w:type="dxa"/>
              <w:left w:w="15" w:type="dxa"/>
              <w:bottom w:w="15" w:type="dxa"/>
              <w:right w:w="15" w:type="dxa"/>
            </w:tcMar>
            <w:vAlign w:val="top"/>
          </w:tcPr>
          <w:p/>
        </w:tc>
        <w:tc>
          <w:tcPr>
            <w:tcW w:w="2098"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(12,000)</w:t>
            </w:r>
          </w:p>
        </w:tc>
        <w:tc>
          <w:tcPr>
            <w:tcW w:w="504" w:type="dxa"/>
            <w:tcBorders/>
            <w:tcMar>
              <w:top w:w="15" w:type="dxa"/>
              <w:left w:w="15" w:type="dxa"/>
              <w:bottom w:w="15" w:type="dxa"/>
              <w:right w:w="15" w:type="dxa"/>
            </w:tcMar>
            <w:vAlign w:val="top"/>
          </w:tcPr>
          <w:p/>
        </w:tc>
        <w:tc>
          <w:tcPr>
            <w:tcW w:w="2460" w:type="dxa"/>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188) </w:t>
      </w:r>
      <w:r>
        <w:rPr>
          <w:rFonts w:ascii="Times New Roman" w:hAnsi="Times New Roman"/>
          <w:b w:val="false"/>
          <w:i w:val="false"/>
          <w:color w:val="000000"/>
          <w:sz w:val="32"/>
        </w:rPr>
        <w:t>Liabilities + Stockholders’ equity = Assets. Assets = $95,000 + 115,000 = $210,000.</w:t>
      </w:r>
      <w:r>
        <w:rPr>
          <w:rFonts w:ascii="Times New Roman" w:hAnsi="Times New Roman"/>
          <w:b w:val="false"/>
          <w:i w:val="false"/>
          <w:color w:val="000000"/>
          <w:sz w:val="32"/>
        </w:rPr>
        <w:t>Assets − Liabilities = Stockholders’ equity; Stockholders’ equity = $320,000 − 95,000 = $225,000.</w:t>
      </w:r>
      <w:r>
        <w:rPr>
          <w:rFonts w:ascii="Times New Roman" w:hAnsi="Times New Roman"/>
          <w:b w:val="false"/>
          <w:i w:val="false"/>
          <w:color w:val="000000"/>
          <w:sz w:val="32"/>
        </w:rPr>
        <w:t>Liabilities and Stockholders’ equity = Claims. If assets are $90,000, then liabilities plus stockholders’ equity = $90,000. Total amount of claims = $90,000.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w:t>
        <w:br/>
      </w:r>
    </w:p>
    <w:tbl>
      <w:tblPr>
        <w:tblLayout w:type="autofit"/>
      </w:tblPr>
      <w:tr>
        <w:trPr/>
        <w:tc>
          <w:tcPr>
            <w:tcW w:w="158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Event number</w:t>
            </w:r>
          </w:p>
        </w:tc>
        <w:tc>
          <w:tcPr>
            <w:tcW w:w="199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8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06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8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38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SH Equity</w:t>
            </w:r>
          </w:p>
        </w:tc>
      </w:tr>
      <w:tr>
        <w:trPr/>
        <w:tc>
          <w:tcPr>
            <w:tcW w:w="158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w:t>
            </w:r>
          </w:p>
        </w:tc>
        <w:tc>
          <w:tcPr>
            <w:tcW w:w="199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45,000</w:t>
            </w:r>
          </w:p>
        </w:tc>
        <w:tc>
          <w:tcPr>
            <w:tcW w:w="386" w:type="dxa"/>
            <w:tcBorders/>
            <w:tcMar>
              <w:top w:w="15" w:type="dxa"/>
              <w:left w:w="15" w:type="dxa"/>
              <w:bottom w:w="15" w:type="dxa"/>
              <w:right w:w="15" w:type="dxa"/>
            </w:tcMar>
            <w:vAlign w:val="top"/>
          </w:tcPr>
          <w:p/>
        </w:tc>
        <w:tc>
          <w:tcPr>
            <w:tcW w:w="2068"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387" w:type="dxa"/>
            <w:tcBorders/>
            <w:tcMar>
              <w:top w:w="15" w:type="dxa"/>
              <w:left w:w="15" w:type="dxa"/>
              <w:bottom w:w="15" w:type="dxa"/>
              <w:right w:w="15" w:type="dxa"/>
            </w:tcMar>
            <w:vAlign w:val="top"/>
          </w:tcPr>
          <w:p/>
        </w:tc>
        <w:tc>
          <w:tcPr>
            <w:tcW w:w="2382"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45,000</w:t>
            </w:r>
          </w:p>
        </w:tc>
      </w:tr>
      <w:tr>
        <w:trPr/>
        <w:tc>
          <w:tcPr>
            <w:tcW w:w="158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w:t>
            </w:r>
          </w:p>
        </w:tc>
        <w:tc>
          <w:tcPr>
            <w:tcW w:w="199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25,000</w:t>
            </w:r>
          </w:p>
        </w:tc>
        <w:tc>
          <w:tcPr>
            <w:tcW w:w="386" w:type="dxa"/>
            <w:tcBorders/>
            <w:tcMar>
              <w:top w:w="15" w:type="dxa"/>
              <w:left w:w="15" w:type="dxa"/>
              <w:bottom w:w="15" w:type="dxa"/>
              <w:right w:w="15" w:type="dxa"/>
            </w:tcMar>
            <w:vAlign w:val="top"/>
          </w:tcPr>
          <w:p/>
        </w:tc>
        <w:tc>
          <w:tcPr>
            <w:tcW w:w="2068"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25,000</w:t>
            </w:r>
          </w:p>
        </w:tc>
        <w:tc>
          <w:tcPr>
            <w:tcW w:w="387" w:type="dxa"/>
            <w:tcBorders/>
            <w:tcMar>
              <w:top w:w="15" w:type="dxa"/>
              <w:left w:w="15" w:type="dxa"/>
              <w:bottom w:w="15" w:type="dxa"/>
              <w:right w:w="15" w:type="dxa"/>
            </w:tcMar>
            <w:vAlign w:val="top"/>
          </w:tcPr>
          <w:p/>
        </w:tc>
        <w:tc>
          <w:tcPr>
            <w:tcW w:w="2382"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r>
      <w:tr>
        <w:trPr/>
        <w:tc>
          <w:tcPr>
            <w:tcW w:w="158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w:t>
            </w:r>
          </w:p>
        </w:tc>
        <w:tc>
          <w:tcPr>
            <w:tcW w:w="199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32,000</w:t>
            </w:r>
          </w:p>
        </w:tc>
        <w:tc>
          <w:tcPr>
            <w:tcW w:w="386" w:type="dxa"/>
            <w:tcBorders/>
            <w:tcMar>
              <w:top w:w="15" w:type="dxa"/>
              <w:left w:w="15" w:type="dxa"/>
              <w:bottom w:w="15" w:type="dxa"/>
              <w:right w:w="15" w:type="dxa"/>
            </w:tcMar>
            <w:vAlign w:val="top"/>
          </w:tcPr>
          <w:p/>
        </w:tc>
        <w:tc>
          <w:tcPr>
            <w:tcW w:w="2068"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387" w:type="dxa"/>
            <w:tcBorders/>
            <w:tcMar>
              <w:top w:w="15" w:type="dxa"/>
              <w:left w:w="15" w:type="dxa"/>
              <w:bottom w:w="15" w:type="dxa"/>
              <w:right w:w="15" w:type="dxa"/>
            </w:tcMar>
            <w:vAlign w:val="top"/>
          </w:tcPr>
          <w:p/>
        </w:tc>
        <w:tc>
          <w:tcPr>
            <w:tcW w:w="2382"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32,000</w:t>
            </w:r>
          </w:p>
        </w:tc>
      </w:tr>
      <w:tr>
        <w:trPr/>
        <w:tc>
          <w:tcPr>
            <w:tcW w:w="158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4.</w:t>
            </w:r>
          </w:p>
        </w:tc>
        <w:tc>
          <w:tcPr>
            <w:tcW w:w="1990" w:type="dxa"/>
            <w:tcBorders/>
            <w:tcMar>
              <w:top w:w="15" w:type="dxa"/>
              <w:left w:w="15" w:type="dxa"/>
              <w:bottom w:w="15" w:type="dxa"/>
              <w:right w:w="435" w:type="dxa"/>
            </w:tcMar>
            <w:vAlign w:val="top"/>
          </w:tcPr>
          <w:p>
            <w:pPr>
              <w:spacing w:after="0"/>
              <w:ind w:left="0"/>
              <w:jc w:val="right"/>
            </w:pPr>
            <w:r>
              <w:rPr>
                <w:rFonts w:ascii="Courier New" w:hAnsi="Courier New"/>
                <w:b w:val="false"/>
                <w:i w:val="false"/>
                <w:color w:val="000000"/>
                <w:sz w:val="22"/>
              </w:rPr>
              <w:t>(28,000)</w:t>
            </w:r>
          </w:p>
        </w:tc>
        <w:tc>
          <w:tcPr>
            <w:tcW w:w="386" w:type="dxa"/>
            <w:tcBorders/>
            <w:tcMar>
              <w:top w:w="15" w:type="dxa"/>
              <w:left w:w="15" w:type="dxa"/>
              <w:bottom w:w="15" w:type="dxa"/>
              <w:right w:w="15" w:type="dxa"/>
            </w:tcMar>
            <w:vAlign w:val="top"/>
          </w:tcPr>
          <w:p/>
        </w:tc>
        <w:tc>
          <w:tcPr>
            <w:tcW w:w="2068"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387" w:type="dxa"/>
            <w:tcBorders/>
            <w:tcMar>
              <w:top w:w="15" w:type="dxa"/>
              <w:left w:w="15" w:type="dxa"/>
              <w:bottom w:w="15" w:type="dxa"/>
              <w:right w:w="15" w:type="dxa"/>
            </w:tcMar>
            <w:vAlign w:val="top"/>
          </w:tcPr>
          <w:p/>
        </w:tc>
        <w:tc>
          <w:tcPr>
            <w:tcW w:w="2382"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(28,000)</w:t>
            </w:r>
          </w:p>
        </w:tc>
      </w:tr>
      <w:tr>
        <w:trPr/>
        <w:tc>
          <w:tcPr>
            <w:tcW w:w="158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5.</w:t>
            </w:r>
          </w:p>
        </w:tc>
        <w:tc>
          <w:tcPr>
            <w:tcW w:w="199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22,000</w:t>
            </w:r>
          </w:p>
        </w:tc>
        <w:tc>
          <w:tcPr>
            <w:tcW w:w="386" w:type="dxa"/>
            <w:tcBorders/>
            <w:tcMar>
              <w:top w:w="15" w:type="dxa"/>
              <w:left w:w="15" w:type="dxa"/>
              <w:bottom w:w="15" w:type="dxa"/>
              <w:right w:w="15" w:type="dxa"/>
            </w:tcMar>
            <w:vAlign w:val="top"/>
          </w:tcPr>
          <w:p/>
        </w:tc>
        <w:tc>
          <w:tcPr>
            <w:tcW w:w="2068"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387" w:type="dxa"/>
            <w:tcBorders/>
            <w:tcMar>
              <w:top w:w="15" w:type="dxa"/>
              <w:left w:w="15" w:type="dxa"/>
              <w:bottom w:w="15" w:type="dxa"/>
              <w:right w:w="15" w:type="dxa"/>
            </w:tcMar>
            <w:vAlign w:val="top"/>
          </w:tcPr>
          <w:p/>
        </w:tc>
        <w:tc>
          <w:tcPr>
            <w:tcW w:w="2382"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r>
      <w:tr>
        <w:trPr/>
        <w:tc>
          <w:tcPr>
            <w:tcW w:w="1587" w:type="dxa"/>
            <w:tcBorders/>
            <w:tcMar>
              <w:top w:w="15" w:type="dxa"/>
              <w:left w:w="450" w:type="dxa"/>
              <w:bottom w:w="15" w:type="dxa"/>
              <w:right w:w="15" w:type="dxa"/>
            </w:tcMar>
            <w:vAlign w:val="top"/>
          </w:tcPr>
          <w:p/>
        </w:tc>
        <w:tc>
          <w:tcPr>
            <w:tcW w:w="1990" w:type="dxa"/>
            <w:tcBorders/>
            <w:tcMar>
              <w:top w:w="15" w:type="dxa"/>
              <w:left w:w="15" w:type="dxa"/>
              <w:bottom w:w="15" w:type="dxa"/>
              <w:right w:w="435" w:type="dxa"/>
            </w:tcMar>
            <w:vAlign w:val="top"/>
          </w:tcPr>
          <w:p>
            <w:pPr>
              <w:spacing w:after="0"/>
              <w:ind w:left="0"/>
              <w:jc w:val="right"/>
            </w:pPr>
            <w:r>
              <w:rPr>
                <w:rFonts w:ascii="Courier New" w:hAnsi="Courier New"/>
                <w:b w:val="false"/>
                <w:i w:val="false"/>
                <w:color w:val="000000"/>
                <w:sz w:val="22"/>
              </w:rPr>
              <w:t>(22,000)</w:t>
            </w:r>
          </w:p>
        </w:tc>
        <w:tc>
          <w:tcPr>
            <w:tcW w:w="386" w:type="dxa"/>
            <w:tcBorders/>
            <w:tcMar>
              <w:top w:w="15" w:type="dxa"/>
              <w:left w:w="15" w:type="dxa"/>
              <w:bottom w:w="15" w:type="dxa"/>
              <w:right w:w="15" w:type="dxa"/>
            </w:tcMar>
            <w:vAlign w:val="top"/>
          </w:tcPr>
          <w:p/>
        </w:tc>
        <w:tc>
          <w:tcPr>
            <w:tcW w:w="2068"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387" w:type="dxa"/>
            <w:tcBorders/>
            <w:tcMar>
              <w:top w:w="15" w:type="dxa"/>
              <w:left w:w="15" w:type="dxa"/>
              <w:bottom w:w="15" w:type="dxa"/>
              <w:right w:w="15" w:type="dxa"/>
            </w:tcMar>
            <w:vAlign w:val="top"/>
          </w:tcPr>
          <w:p/>
        </w:tc>
        <w:tc>
          <w:tcPr>
            <w:tcW w:w="2382"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r>
      <w:tr>
        <w:trPr/>
        <w:tc>
          <w:tcPr>
            <w:tcW w:w="158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6.</w:t>
            </w:r>
          </w:p>
        </w:tc>
        <w:tc>
          <w:tcPr>
            <w:tcW w:w="1990" w:type="dxa"/>
            <w:tcBorders/>
            <w:tcMar>
              <w:top w:w="15" w:type="dxa"/>
              <w:left w:w="15" w:type="dxa"/>
              <w:bottom w:w="15" w:type="dxa"/>
              <w:right w:w="435" w:type="dxa"/>
            </w:tcMar>
            <w:vAlign w:val="top"/>
          </w:tcPr>
          <w:p>
            <w:pPr>
              <w:spacing w:after="0"/>
              <w:ind w:left="0"/>
              <w:jc w:val="right"/>
            </w:pPr>
            <w:r>
              <w:rPr>
                <w:rFonts w:ascii="Courier New" w:hAnsi="Courier New"/>
                <w:b w:val="false"/>
                <w:i w:val="false"/>
                <w:color w:val="000000"/>
                <w:sz w:val="22"/>
              </w:rPr>
              <w:t>(12,000)</w:t>
            </w:r>
          </w:p>
        </w:tc>
        <w:tc>
          <w:tcPr>
            <w:tcW w:w="386" w:type="dxa"/>
            <w:tcBorders/>
            <w:tcMar>
              <w:top w:w="15" w:type="dxa"/>
              <w:left w:w="15" w:type="dxa"/>
              <w:bottom w:w="15" w:type="dxa"/>
              <w:right w:w="15" w:type="dxa"/>
            </w:tcMar>
            <w:vAlign w:val="top"/>
          </w:tcPr>
          <w:p/>
        </w:tc>
        <w:tc>
          <w:tcPr>
            <w:tcW w:w="2068"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387" w:type="dxa"/>
            <w:tcBorders/>
            <w:tcMar>
              <w:top w:w="15" w:type="dxa"/>
              <w:left w:w="15" w:type="dxa"/>
              <w:bottom w:w="15" w:type="dxa"/>
              <w:right w:w="15" w:type="dxa"/>
            </w:tcMar>
            <w:vAlign w:val="top"/>
          </w:tcPr>
          <w:p/>
        </w:tc>
        <w:tc>
          <w:tcPr>
            <w:tcW w:w="2382"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(12,000)</w:t>
            </w:r>
          </w:p>
        </w:tc>
      </w:tr>
      <w:tr>
        <w:trPr/>
        <w:tc>
          <w:tcPr>
            <w:tcW w:w="158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7.</w:t>
            </w:r>
          </w:p>
        </w:tc>
        <w:tc>
          <w:tcPr>
            <w:tcW w:w="1990" w:type="dxa"/>
            <w:tcBorders/>
            <w:tcMar>
              <w:top w:w="15" w:type="dxa"/>
              <w:left w:w="15" w:type="dxa"/>
              <w:bottom w:w="15" w:type="dxa"/>
              <w:right w:w="435" w:type="dxa"/>
            </w:tcMar>
            <w:vAlign w:val="top"/>
          </w:tcPr>
          <w:p>
            <w:pPr>
              <w:spacing w:after="0"/>
              <w:ind w:left="0"/>
              <w:jc w:val="right"/>
            </w:pPr>
            <w:r>
              <w:rPr>
                <w:rFonts w:ascii="Courier New" w:hAnsi="Courier New"/>
                <w:b w:val="false"/>
                <w:i w:val="false"/>
                <w:color w:val="000000"/>
                <w:sz w:val="22"/>
              </w:rPr>
              <w:t>(10,000)</w:t>
            </w:r>
          </w:p>
        </w:tc>
        <w:tc>
          <w:tcPr>
            <w:tcW w:w="386" w:type="dxa"/>
            <w:tcBorders/>
            <w:tcMar>
              <w:top w:w="15" w:type="dxa"/>
              <w:left w:w="15" w:type="dxa"/>
              <w:bottom w:w="15" w:type="dxa"/>
              <w:right w:w="15" w:type="dxa"/>
            </w:tcMar>
            <w:vAlign w:val="top"/>
          </w:tcPr>
          <w:p/>
        </w:tc>
        <w:tc>
          <w:tcPr>
            <w:tcW w:w="2068"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(10,000)</w:t>
            </w:r>
          </w:p>
        </w:tc>
        <w:tc>
          <w:tcPr>
            <w:tcW w:w="387" w:type="dxa"/>
            <w:tcBorders/>
            <w:tcMar>
              <w:top w:w="15" w:type="dxa"/>
              <w:left w:w="15" w:type="dxa"/>
              <w:bottom w:w="15" w:type="dxa"/>
              <w:right w:w="15" w:type="dxa"/>
            </w:tcMar>
            <w:vAlign w:val="top"/>
          </w:tcPr>
          <w:p/>
        </w:tc>
        <w:tc>
          <w:tcPr>
            <w:tcW w:w="2382"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r>
      <w:tr>
        <w:trPr/>
        <w:tc>
          <w:tcPr>
            <w:tcW w:w="158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Total</w:t>
            </w:r>
          </w:p>
        </w:tc>
        <w:tc>
          <w:tcPr>
            <w:tcW w:w="1990" w:type="dxa"/>
            <w:tcBorders/>
            <w:tcMar>
              <w:top w:w="15" w:type="dxa"/>
              <w:left w:w="15" w:type="dxa"/>
              <w:bottom w:w="15" w:type="dxa"/>
              <w:right w:w="480" w:type="dxa"/>
            </w:tcMar>
            <w:vAlign w:val="top"/>
          </w:tcPr>
          <w:p>
            <w:pPr>
              <w:spacing w:after="0"/>
              <w:ind w:left="0"/>
              <w:jc w:val="right"/>
            </w:pPr>
            <w:r>
              <w:rPr>
                <w:rFonts w:ascii="Courier New" w:hAnsi="Courier New"/>
                <w:b w:val="false"/>
                <w:i w:val="false"/>
                <w:color w:val="000000"/>
                <w:sz w:val="22"/>
              </w:rPr>
              <w:t>52,000</w:t>
            </w:r>
          </w:p>
        </w:tc>
        <w:tc>
          <w:tcPr>
            <w:tcW w:w="386" w:type="dxa"/>
            <w:tcBorders/>
            <w:tcMar>
              <w:top w:w="15" w:type="dxa"/>
              <w:left w:w="15" w:type="dxa"/>
              <w:bottom w:w="15" w:type="dxa"/>
              <w:right w:w="15" w:type="dxa"/>
            </w:tcMar>
            <w:vAlign w:val="top"/>
          </w:tcPr>
          <w:p/>
        </w:tc>
        <w:tc>
          <w:tcPr>
            <w:tcW w:w="2068"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15,000</w:t>
            </w:r>
          </w:p>
        </w:tc>
        <w:tc>
          <w:tcPr>
            <w:tcW w:w="387" w:type="dxa"/>
            <w:tcBorders/>
            <w:tcMar>
              <w:top w:w="15" w:type="dxa"/>
              <w:left w:w="15" w:type="dxa"/>
              <w:bottom w:w="15" w:type="dxa"/>
              <w:right w:w="15" w:type="dxa"/>
            </w:tcMar>
            <w:vAlign w:val="top"/>
          </w:tcPr>
          <w:p/>
        </w:tc>
        <w:tc>
          <w:tcPr>
            <w:tcW w:w="2382"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37,000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w:t>
        <w:br/>
      </w:r>
    </w:p>
    <w:tbl>
      <w:tblPr>
        <w:tblLayout w:type="autofit"/>
      </w:tblPr>
      <w:tr>
        <w:trPr/>
        <w:tc>
          <w:tcPr>
            <w:tcW w:w="1164" w:type="dxa"/>
            <w:vMerge w:val="restart"/>
            <w:tcBorders/>
            <w:tcMar>
              <w:top w:w="15" w:type="dxa"/>
              <w:left w:w="15" w:type="dxa"/>
              <w:bottom w:w="15" w:type="dxa"/>
              <w:right w:w="15" w:type="dxa"/>
            </w:tcMar>
            <w:vAlign w:val="top"/>
          </w:tcPr>
          <w:p>
            <w:pPr>
              <w:spacing w:after="0"/>
              <w:ind w:left="0"/>
              <w:jc w:val="left"/>
            </w:pPr>
            <w:r>
              <w:rPr>
                <w:rFonts w:ascii="Courier New" w:hAnsi="Courier New"/>
                <w:b/>
                <w:i w:val="false"/>
                <w:color w:val="000000"/>
                <w:sz w:val="22"/>
              </w:rPr>
              <w:t>Event number</w:t>
            </w:r>
          </w:p>
        </w:tc>
        <w:tc>
          <w:tcPr>
            <w:tcW w:w="2110" w:type="dxa"/>
            <w:tcBorders/>
            <w:tcMar>
              <w:top w:w="15" w:type="dxa"/>
              <w:left w:w="15" w:type="dxa"/>
              <w:bottom w:w="15" w:type="dxa"/>
              <w:right w:w="15" w:type="dxa"/>
            </w:tcMar>
            <w:vAlign w:val="top"/>
          </w:tcPr>
          <w:p/>
        </w:tc>
        <w:tc>
          <w:tcPr>
            <w:tcW w:w="241" w:type="dxa"/>
            <w:tcBorders/>
            <w:tcMar>
              <w:top w:w="15" w:type="dxa"/>
              <w:left w:w="15" w:type="dxa"/>
              <w:bottom w:w="15" w:type="dxa"/>
              <w:right w:w="15" w:type="dxa"/>
            </w:tcMar>
            <w:vAlign w:val="top"/>
          </w:tcPr>
          <w:p/>
        </w:tc>
        <w:tc>
          <w:tcPr>
            <w:tcW w:w="2124" w:type="dxa"/>
            <w:tcBorders/>
            <w:tcMar>
              <w:top w:w="15" w:type="dxa"/>
              <w:left w:w="15" w:type="dxa"/>
              <w:bottom w:w="15" w:type="dxa"/>
              <w:right w:w="15" w:type="dxa"/>
            </w:tcMar>
            <w:vAlign w:val="top"/>
          </w:tcPr>
          <w:p/>
        </w:tc>
        <w:tc>
          <w:tcPr>
            <w:tcW w:w="24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r>
      <w:tr>
        <w:trPr/>
        <w:tc>
          <w:tcPr>
            <w:tcW w:w="0" w:type="auto"/>
            <w:vMerge/>
            <w:tcBorders>
              <w:top w:val="nil"/>
            </w:tcBorders>
            <w:vAlign w:val="top"/>
          </w:tcPr>
          <w:p/>
        </w:tc>
        <w:tc>
          <w:tcPr>
            <w:tcW w:w="211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24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12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24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25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Common Stock</w:t>
            </w:r>
          </w:p>
        </w:tc>
        <w:tc>
          <w:tcPr>
            <w:tcW w:w="24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262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Retained Earnings</w:t>
            </w:r>
          </w:p>
        </w:tc>
      </w:tr>
      <w:tr>
        <w:trPr/>
        <w:tc>
          <w:tcPr>
            <w:tcW w:w="116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2110" w:type="dxa"/>
            <w:tcBorders/>
            <w:tcMar>
              <w:top w:w="15" w:type="dxa"/>
              <w:left w:w="15" w:type="dxa"/>
              <w:bottom w:w="15" w:type="dxa"/>
              <w:right w:w="585" w:type="dxa"/>
            </w:tcMar>
            <w:vAlign w:val="top"/>
          </w:tcPr>
          <w:p>
            <w:pPr>
              <w:spacing w:after="0"/>
              <w:ind w:left="0"/>
              <w:jc w:val="right"/>
            </w:pPr>
            <w:r>
              <w:rPr>
                <w:rFonts w:ascii="Courier New" w:hAnsi="Courier New"/>
                <w:b w:val="false"/>
                <w:i w:val="false"/>
                <w:color w:val="000000"/>
                <w:sz w:val="22"/>
              </w:rPr>
              <w:t>50,000</w:t>
            </w:r>
          </w:p>
        </w:tc>
        <w:tc>
          <w:tcPr>
            <w:tcW w:w="241" w:type="dxa"/>
            <w:tcBorders/>
            <w:tcMar>
              <w:top w:w="15" w:type="dxa"/>
              <w:left w:w="15" w:type="dxa"/>
              <w:bottom w:w="15" w:type="dxa"/>
              <w:right w:w="15" w:type="dxa"/>
            </w:tcMar>
            <w:vAlign w:val="top"/>
          </w:tcPr>
          <w:p/>
        </w:tc>
        <w:tc>
          <w:tcPr>
            <w:tcW w:w="2124"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253"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50,000</w:t>
            </w:r>
          </w:p>
        </w:tc>
        <w:tc>
          <w:tcPr>
            <w:tcW w:w="241" w:type="dxa"/>
            <w:tcBorders/>
            <w:tcMar>
              <w:top w:w="15" w:type="dxa"/>
              <w:left w:w="15" w:type="dxa"/>
              <w:bottom w:w="15" w:type="dxa"/>
              <w:right w:w="15" w:type="dxa"/>
            </w:tcMar>
            <w:vAlign w:val="top"/>
          </w:tcPr>
          <w:p/>
        </w:tc>
        <w:tc>
          <w:tcPr>
            <w:tcW w:w="2626"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r>
      <w:tr>
        <w:trPr/>
        <w:tc>
          <w:tcPr>
            <w:tcW w:w="116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2110" w:type="dxa"/>
            <w:tcBorders/>
            <w:tcMar>
              <w:top w:w="15" w:type="dxa"/>
              <w:left w:w="15" w:type="dxa"/>
              <w:bottom w:w="15" w:type="dxa"/>
              <w:right w:w="585" w:type="dxa"/>
            </w:tcMar>
            <w:vAlign w:val="top"/>
          </w:tcPr>
          <w:p>
            <w:pPr>
              <w:spacing w:after="0"/>
              <w:ind w:left="0"/>
              <w:jc w:val="right"/>
            </w:pPr>
            <w:r>
              <w:rPr>
                <w:rFonts w:ascii="Courier New" w:hAnsi="Courier New"/>
                <w:b w:val="false"/>
                <w:i w:val="false"/>
                <w:color w:val="000000"/>
                <w:sz w:val="22"/>
              </w:rPr>
              <w:t>25,000</w:t>
            </w:r>
          </w:p>
        </w:tc>
        <w:tc>
          <w:tcPr>
            <w:tcW w:w="241" w:type="dxa"/>
            <w:tcBorders/>
            <w:tcMar>
              <w:top w:w="15" w:type="dxa"/>
              <w:left w:w="15" w:type="dxa"/>
              <w:bottom w:w="15" w:type="dxa"/>
              <w:right w:w="15" w:type="dxa"/>
            </w:tcMar>
            <w:vAlign w:val="top"/>
          </w:tcPr>
          <w:p/>
        </w:tc>
        <w:tc>
          <w:tcPr>
            <w:tcW w:w="2124"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25,000</w:t>
            </w:r>
          </w:p>
        </w:tc>
        <w:tc>
          <w:tcPr>
            <w:tcW w:w="241" w:type="dxa"/>
            <w:tcBorders/>
            <w:tcMar>
              <w:top w:w="15" w:type="dxa"/>
              <w:left w:w="15" w:type="dxa"/>
              <w:bottom w:w="15" w:type="dxa"/>
              <w:right w:w="15" w:type="dxa"/>
            </w:tcMar>
            <w:vAlign w:val="top"/>
          </w:tcPr>
          <w:p/>
        </w:tc>
        <w:tc>
          <w:tcPr>
            <w:tcW w:w="2253"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626"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r>
      <w:tr>
        <w:trPr/>
        <w:tc>
          <w:tcPr>
            <w:tcW w:w="116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2110" w:type="dxa"/>
            <w:tcBorders/>
            <w:tcMar>
              <w:top w:w="15" w:type="dxa"/>
              <w:left w:w="15" w:type="dxa"/>
              <w:bottom w:w="15" w:type="dxa"/>
              <w:right w:w="585" w:type="dxa"/>
            </w:tcMar>
            <w:vAlign w:val="top"/>
          </w:tcPr>
          <w:p>
            <w:pPr>
              <w:spacing w:after="0"/>
              <w:ind w:left="0"/>
              <w:jc w:val="right"/>
            </w:pPr>
            <w:r>
              <w:rPr>
                <w:rFonts w:ascii="Courier New" w:hAnsi="Courier New"/>
                <w:b w:val="false"/>
                <w:i w:val="false"/>
                <w:color w:val="000000"/>
                <w:sz w:val="22"/>
              </w:rPr>
              <w:t>38,000</w:t>
            </w:r>
          </w:p>
        </w:tc>
        <w:tc>
          <w:tcPr>
            <w:tcW w:w="241" w:type="dxa"/>
            <w:tcBorders/>
            <w:tcMar>
              <w:top w:w="15" w:type="dxa"/>
              <w:left w:w="15" w:type="dxa"/>
              <w:bottom w:w="15" w:type="dxa"/>
              <w:right w:w="15" w:type="dxa"/>
            </w:tcMar>
            <w:vAlign w:val="top"/>
          </w:tcPr>
          <w:p/>
        </w:tc>
        <w:tc>
          <w:tcPr>
            <w:tcW w:w="2124"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253"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626"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38,000</w:t>
            </w:r>
          </w:p>
        </w:tc>
      </w:tr>
      <w:tr>
        <w:trPr/>
        <w:tc>
          <w:tcPr>
            <w:tcW w:w="116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2110" w:type="dxa"/>
            <w:tcBorders/>
            <w:tcMar>
              <w:top w:w="15" w:type="dxa"/>
              <w:left w:w="15" w:type="dxa"/>
              <w:bottom w:w="15" w:type="dxa"/>
              <w:right w:w="540" w:type="dxa"/>
            </w:tcMar>
            <w:vAlign w:val="top"/>
          </w:tcPr>
          <w:p>
            <w:pPr>
              <w:spacing w:after="0"/>
              <w:ind w:left="0"/>
              <w:jc w:val="right"/>
            </w:pPr>
            <w:r>
              <w:rPr>
                <w:rFonts w:ascii="Courier New" w:hAnsi="Courier New"/>
                <w:b w:val="false"/>
                <w:i w:val="false"/>
                <w:color w:val="000000"/>
                <w:sz w:val="22"/>
              </w:rPr>
              <w:t>(32,000)</w:t>
            </w:r>
          </w:p>
        </w:tc>
        <w:tc>
          <w:tcPr>
            <w:tcW w:w="241" w:type="dxa"/>
            <w:tcBorders/>
            <w:tcMar>
              <w:top w:w="15" w:type="dxa"/>
              <w:left w:w="15" w:type="dxa"/>
              <w:bottom w:w="15" w:type="dxa"/>
              <w:right w:w="15" w:type="dxa"/>
            </w:tcMar>
            <w:vAlign w:val="top"/>
          </w:tcPr>
          <w:p/>
        </w:tc>
        <w:tc>
          <w:tcPr>
            <w:tcW w:w="2124"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253"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626"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(32,000)</w:t>
            </w:r>
          </w:p>
        </w:tc>
      </w:tr>
      <w:tr>
        <w:trPr/>
        <w:tc>
          <w:tcPr>
            <w:tcW w:w="116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2110" w:type="dxa"/>
            <w:tcBorders/>
            <w:tcMar>
              <w:top w:w="15" w:type="dxa"/>
              <w:left w:w="15" w:type="dxa"/>
              <w:bottom w:w="15" w:type="dxa"/>
              <w:right w:w="540" w:type="dxa"/>
            </w:tcMar>
            <w:vAlign w:val="top"/>
          </w:tcPr>
          <w:p>
            <w:pPr>
              <w:spacing w:after="0"/>
              <w:ind w:left="0"/>
              <w:jc w:val="right"/>
            </w:pPr>
            <w:r>
              <w:rPr>
                <w:rFonts w:ascii="Courier New" w:hAnsi="Courier New"/>
                <w:b w:val="false"/>
                <w:i w:val="false"/>
                <w:color w:val="000000"/>
                <w:sz w:val="22"/>
              </w:rPr>
              <w:t>(2,500)</w:t>
            </w:r>
          </w:p>
        </w:tc>
        <w:tc>
          <w:tcPr>
            <w:tcW w:w="241" w:type="dxa"/>
            <w:tcBorders/>
            <w:tcMar>
              <w:top w:w="15" w:type="dxa"/>
              <w:left w:w="15" w:type="dxa"/>
              <w:bottom w:w="15" w:type="dxa"/>
              <w:right w:w="15" w:type="dxa"/>
            </w:tcMar>
            <w:vAlign w:val="top"/>
          </w:tcPr>
          <w:p/>
        </w:tc>
        <w:tc>
          <w:tcPr>
            <w:tcW w:w="2124"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253"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626"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(2,500)</w:t>
            </w:r>
          </w:p>
        </w:tc>
      </w:tr>
      <w:tr>
        <w:trPr/>
        <w:tc>
          <w:tcPr>
            <w:tcW w:w="116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2110" w:type="dxa"/>
            <w:tcBorders/>
            <w:tcMar>
              <w:top w:w="15" w:type="dxa"/>
              <w:left w:w="15" w:type="dxa"/>
              <w:bottom w:w="15" w:type="dxa"/>
              <w:right w:w="585"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124"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253"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c>
          <w:tcPr>
            <w:tcW w:w="241" w:type="dxa"/>
            <w:tcBorders/>
            <w:tcMar>
              <w:top w:w="15" w:type="dxa"/>
              <w:left w:w="15" w:type="dxa"/>
              <w:bottom w:w="15" w:type="dxa"/>
              <w:right w:w="15" w:type="dxa"/>
            </w:tcMar>
            <w:vAlign w:val="top"/>
          </w:tcPr>
          <w:p/>
        </w:tc>
        <w:tc>
          <w:tcPr>
            <w:tcW w:w="2626"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NA</w:t>
            </w:r>
          </w:p>
        </w:tc>
      </w:tr>
      <w:tr>
        <w:trPr/>
        <w:tc>
          <w:tcPr>
            <w:tcW w:w="116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Total</w:t>
            </w:r>
          </w:p>
        </w:tc>
        <w:tc>
          <w:tcPr>
            <w:tcW w:w="2110" w:type="dxa"/>
            <w:tcBorders/>
            <w:tcMar>
              <w:top w:w="15" w:type="dxa"/>
              <w:left w:w="15" w:type="dxa"/>
              <w:bottom w:w="15" w:type="dxa"/>
              <w:right w:w="585" w:type="dxa"/>
            </w:tcMar>
            <w:vAlign w:val="top"/>
          </w:tcPr>
          <w:p>
            <w:pPr>
              <w:spacing w:after="0"/>
              <w:ind w:left="0"/>
              <w:jc w:val="right"/>
            </w:pPr>
            <w:r>
              <w:rPr>
                <w:rFonts w:ascii="Courier New" w:hAnsi="Courier New"/>
                <w:b w:val="false"/>
                <w:i w:val="false"/>
                <w:color w:val="000000"/>
                <w:sz w:val="22"/>
              </w:rPr>
              <w:t>78,500</w:t>
            </w:r>
          </w:p>
        </w:tc>
        <w:tc>
          <w:tcPr>
            <w:tcW w:w="241" w:type="dxa"/>
            <w:tcBorders/>
            <w:tcMar>
              <w:top w:w="15" w:type="dxa"/>
              <w:left w:w="15" w:type="dxa"/>
              <w:bottom w:w="15" w:type="dxa"/>
              <w:right w:w="15" w:type="dxa"/>
            </w:tcMar>
            <w:vAlign w:val="top"/>
          </w:tcPr>
          <w:p/>
        </w:tc>
        <w:tc>
          <w:tcPr>
            <w:tcW w:w="2124" w:type="dxa"/>
            <w:tcBorders/>
            <w:tcMar>
              <w:top w:w="15" w:type="dxa"/>
              <w:left w:w="15" w:type="dxa"/>
              <w:bottom w:w="15" w:type="dxa"/>
              <w:right w:w="615" w:type="dxa"/>
            </w:tcMar>
            <w:vAlign w:val="top"/>
          </w:tcPr>
          <w:p>
            <w:pPr>
              <w:spacing w:after="0"/>
              <w:ind w:left="0"/>
              <w:jc w:val="right"/>
            </w:pPr>
            <w:r>
              <w:rPr>
                <w:rFonts w:ascii="Courier New" w:hAnsi="Courier New"/>
                <w:b w:val="false"/>
                <w:i w:val="false"/>
                <w:color w:val="000000"/>
                <w:sz w:val="22"/>
              </w:rPr>
              <w:t>25,000</w:t>
            </w:r>
          </w:p>
        </w:tc>
        <w:tc>
          <w:tcPr>
            <w:tcW w:w="241" w:type="dxa"/>
            <w:tcBorders/>
            <w:tcMar>
              <w:top w:w="15" w:type="dxa"/>
              <w:left w:w="15" w:type="dxa"/>
              <w:bottom w:w="15" w:type="dxa"/>
              <w:right w:w="15" w:type="dxa"/>
            </w:tcMar>
            <w:vAlign w:val="top"/>
          </w:tcPr>
          <w:p/>
        </w:tc>
        <w:tc>
          <w:tcPr>
            <w:tcW w:w="2253"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50,000</w:t>
            </w:r>
          </w:p>
        </w:tc>
        <w:tc>
          <w:tcPr>
            <w:tcW w:w="241" w:type="dxa"/>
            <w:tcBorders/>
            <w:tcMar>
              <w:top w:w="15" w:type="dxa"/>
              <w:left w:w="15" w:type="dxa"/>
              <w:bottom w:w="15" w:type="dxa"/>
              <w:right w:w="15" w:type="dxa"/>
            </w:tcMar>
            <w:vAlign w:val="top"/>
          </w:tcPr>
          <w:p/>
        </w:tc>
        <w:tc>
          <w:tcPr>
            <w:tcW w:w="2626" w:type="dxa"/>
            <w:tcBorders/>
            <w:tcMar>
              <w:top w:w="15" w:type="dxa"/>
              <w:left w:w="15" w:type="dxa"/>
              <w:bottom w:w="15" w:type="dxa"/>
              <w:right w:w="660" w:type="dxa"/>
            </w:tcMar>
            <w:vAlign w:val="top"/>
          </w:tcPr>
          <w:p>
            <w:pPr>
              <w:spacing w:after="0"/>
              <w:ind w:left="0"/>
              <w:jc w:val="right"/>
            </w:pPr>
            <w:r>
              <w:rPr>
                <w:rFonts w:ascii="Courier New" w:hAnsi="Courier New"/>
                <w:b w:val="false"/>
                <w:i w:val="false"/>
                <w:color w:val="000000"/>
                <w:sz w:val="22"/>
              </w:rPr>
              <w:t>3,500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&lt;ol style=" list-style-type: lower-alpha; font-weight: bold; padding-left: 18px;"&gt;	&lt;li&gt;</w:t>
        <w:br/>
      </w:r>
    </w:p>
    <w:tbl>
      <w:tblPr>
        <w:tblLayout w:type="autofit"/>
      </w:tblPr>
      <w:tr>
        <w:trPr/>
        <w:tc>
          <w:tcPr>
            <w:tcW w:w="1795"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Event</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Assets</w:t>
            </w:r>
          </w:p>
        </w:tc>
        <w:tc>
          <w:tcPr>
            <w:tcW w:w="364" w:type="dxa"/>
            <w:tcBorders/>
            <w:tcMar>
              <w:top w:w="15" w:type="dxa"/>
              <w:left w:w="15" w:type="dxa"/>
              <w:bottom w:w="15" w:type="dxa"/>
              <w:right w:w="15" w:type="dxa"/>
            </w:tcMar>
            <w:vAlign w:val="top"/>
          </w:tcPr>
          <w:p/>
        </w:tc>
        <w:tc>
          <w:tcPr>
            <w:tcW w:w="191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Liabilities</w:t>
            </w:r>
          </w:p>
        </w:tc>
        <w:tc>
          <w:tcPr>
            <w:tcW w:w="365"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Stockholder's Equity</w:t>
            </w:r>
          </w:p>
        </w:tc>
        <w:tc>
          <w:tcPr>
            <w:tcW w:w="3131" w:type="dxa"/>
            <w:vMerge w:val="restart"/>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Accounts Titles for RE</w:t>
            </w:r>
          </w:p>
        </w:tc>
      </w:tr>
      <w:tr>
        <w:trPr/>
        <w:tc>
          <w:tcPr>
            <w:tcW w:w="0" w:type="auto"/>
            <w:vMerge/>
            <w:tcBorders>
              <w:top w:val="nil"/>
            </w:tcBorders>
            <w:vAlign w:val="top"/>
          </w:tcPr>
          <w:p/>
        </w:tc>
        <w:tc>
          <w:tcPr>
            <w:tcW w:w="1921"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Cash</w:t>
            </w:r>
          </w:p>
        </w:tc>
        <w:tc>
          <w:tcPr>
            <w:tcW w:w="163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Land</w:t>
            </w:r>
          </w:p>
        </w:tc>
        <w:tc>
          <w:tcPr>
            <w:tcW w:w="364"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1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Notes Payable</w:t>
            </w:r>
          </w:p>
        </w:tc>
        <w:tc>
          <w:tcPr>
            <w:tcW w:w="36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788"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Common Stock</w:t>
            </w:r>
          </w:p>
        </w:tc>
        <w:tc>
          <w:tcPr>
            <w:tcW w:w="365"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w:t>
            </w:r>
          </w:p>
        </w:tc>
        <w:tc>
          <w:tcPr>
            <w:tcW w:w="1922"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Retained Earnings</w:t>
            </w:r>
          </w:p>
        </w:tc>
        <w:tc>
          <w:tcPr>
            <w:tcW w:w="0" w:type="auto"/>
            <w:vMerge/>
            <w:tcBorders>
              <w:top w:val="nil"/>
            </w:tcBorders>
            <w:vAlign w:val="top"/>
          </w:tcPr>
          <w:p/>
        </w:tc>
      </w:tr>
      <w:tr>
        <w:trPr/>
        <w:tc>
          <w:tcPr>
            <w:tcW w:w="179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Beginning</w:t>
            </w:r>
          </w:p>
        </w:tc>
        <w:tc>
          <w:tcPr>
            <w:tcW w:w="1921"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29,000</w:t>
            </w:r>
          </w:p>
        </w:tc>
        <w:tc>
          <w:tcPr>
            <w:tcW w:w="1634"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32,000</w:t>
            </w:r>
          </w:p>
        </w:tc>
        <w:tc>
          <w:tcPr>
            <w:tcW w:w="364" w:type="dxa"/>
            <w:tcBorders/>
            <w:tcMar>
              <w:top w:w="15" w:type="dxa"/>
              <w:left w:w="15" w:type="dxa"/>
              <w:bottom w:w="15" w:type="dxa"/>
              <w:right w:w="15" w:type="dxa"/>
            </w:tcMar>
            <w:vAlign w:val="top"/>
          </w:tcPr>
          <w:p/>
        </w:tc>
        <w:tc>
          <w:tcPr>
            <w:tcW w:w="1915"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18,000</w:t>
            </w:r>
          </w:p>
        </w:tc>
        <w:tc>
          <w:tcPr>
            <w:tcW w:w="365" w:type="dxa"/>
            <w:tcBorders/>
            <w:tcMar>
              <w:top w:w="15" w:type="dxa"/>
              <w:left w:w="15" w:type="dxa"/>
              <w:bottom w:w="15" w:type="dxa"/>
              <w:right w:w="15" w:type="dxa"/>
            </w:tcMar>
            <w:vAlign w:val="top"/>
          </w:tcPr>
          <w:p/>
        </w:tc>
        <w:tc>
          <w:tcPr>
            <w:tcW w:w="1788"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33,000</w:t>
            </w:r>
          </w:p>
        </w:tc>
        <w:tc>
          <w:tcPr>
            <w:tcW w:w="365" w:type="dxa"/>
            <w:tcBorders/>
            <w:tcMar>
              <w:top w:w="15" w:type="dxa"/>
              <w:left w:w="15" w:type="dxa"/>
              <w:bottom w:w="15" w:type="dxa"/>
              <w:right w:w="15" w:type="dxa"/>
            </w:tcMar>
            <w:vAlign w:val="top"/>
          </w:tcPr>
          <w:p/>
        </w:tc>
        <w:tc>
          <w:tcPr>
            <w:tcW w:w="1922"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10,000</w:t>
            </w:r>
          </w:p>
        </w:tc>
        <w:tc>
          <w:tcPr>
            <w:tcW w:w="3131" w:type="dxa"/>
            <w:tcBorders/>
            <w:tcMar>
              <w:top w:w="15" w:type="dxa"/>
              <w:left w:w="225" w:type="dxa"/>
              <w:bottom w:w="15" w:type="dxa"/>
              <w:right w:w="330" w:type="dxa"/>
            </w:tcMar>
            <w:vAlign w:val="top"/>
          </w:tcPr>
          <w:p/>
        </w:tc>
      </w:tr>
      <w:tr>
        <w:trPr/>
        <w:tc>
          <w:tcPr>
            <w:tcW w:w="1795"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1</w:t>
            </w:r>
          </w:p>
        </w:tc>
        <w:tc>
          <w:tcPr>
            <w:tcW w:w="1921"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95,000</w:t>
            </w:r>
          </w:p>
        </w:tc>
        <w:tc>
          <w:tcPr>
            <w:tcW w:w="1634"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0</w:t>
            </w:r>
          </w:p>
        </w:tc>
        <w:tc>
          <w:tcPr>
            <w:tcW w:w="364" w:type="dxa"/>
            <w:tcBorders/>
            <w:tcMar>
              <w:top w:w="15" w:type="dxa"/>
              <w:left w:w="15" w:type="dxa"/>
              <w:bottom w:w="15" w:type="dxa"/>
              <w:right w:w="15" w:type="dxa"/>
            </w:tcMar>
            <w:vAlign w:val="top"/>
          </w:tcPr>
          <w:p/>
        </w:tc>
        <w:tc>
          <w:tcPr>
            <w:tcW w:w="1915"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788"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922"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95,000</w:t>
            </w:r>
          </w:p>
        </w:tc>
        <w:tc>
          <w:tcPr>
            <w:tcW w:w="31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Service Revenue</w:t>
            </w:r>
          </w:p>
        </w:tc>
      </w:tr>
      <w:tr>
        <w:trPr/>
        <w:tc>
          <w:tcPr>
            <w:tcW w:w="1795"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2</w:t>
            </w:r>
          </w:p>
        </w:tc>
        <w:tc>
          <w:tcPr>
            <w:tcW w:w="1921"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(50,000)</w:t>
            </w:r>
          </w:p>
        </w:tc>
        <w:tc>
          <w:tcPr>
            <w:tcW w:w="1634"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0</w:t>
            </w:r>
          </w:p>
        </w:tc>
        <w:tc>
          <w:tcPr>
            <w:tcW w:w="364" w:type="dxa"/>
            <w:tcBorders/>
            <w:tcMar>
              <w:top w:w="15" w:type="dxa"/>
              <w:left w:w="15" w:type="dxa"/>
              <w:bottom w:w="15" w:type="dxa"/>
              <w:right w:w="15" w:type="dxa"/>
            </w:tcMar>
            <w:vAlign w:val="top"/>
          </w:tcPr>
          <w:p/>
        </w:tc>
        <w:tc>
          <w:tcPr>
            <w:tcW w:w="1915"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788"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922"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(50,000)</w:t>
            </w:r>
          </w:p>
        </w:tc>
        <w:tc>
          <w:tcPr>
            <w:tcW w:w="31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Salaries Expense</w:t>
            </w:r>
          </w:p>
        </w:tc>
      </w:tr>
      <w:tr>
        <w:trPr/>
        <w:tc>
          <w:tcPr>
            <w:tcW w:w="1795"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3</w:t>
            </w:r>
          </w:p>
        </w:tc>
        <w:tc>
          <w:tcPr>
            <w:tcW w:w="1921"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(12,000)</w:t>
            </w:r>
          </w:p>
        </w:tc>
        <w:tc>
          <w:tcPr>
            <w:tcW w:w="1634"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12,000</w:t>
            </w:r>
          </w:p>
        </w:tc>
        <w:tc>
          <w:tcPr>
            <w:tcW w:w="364" w:type="dxa"/>
            <w:tcBorders/>
            <w:tcMar>
              <w:top w:w="15" w:type="dxa"/>
              <w:left w:w="15" w:type="dxa"/>
              <w:bottom w:w="15" w:type="dxa"/>
              <w:right w:w="15" w:type="dxa"/>
            </w:tcMar>
            <w:vAlign w:val="top"/>
          </w:tcPr>
          <w:p/>
        </w:tc>
        <w:tc>
          <w:tcPr>
            <w:tcW w:w="1915"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788"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922"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131" w:type="dxa"/>
            <w:tcBorders/>
            <w:tcMar>
              <w:top w:w="15" w:type="dxa"/>
              <w:left w:w="225" w:type="dxa"/>
              <w:bottom w:w="15" w:type="dxa"/>
              <w:right w:w="330" w:type="dxa"/>
            </w:tcMar>
            <w:vAlign w:val="top"/>
          </w:tcPr>
          <w:p/>
        </w:tc>
      </w:tr>
      <w:tr>
        <w:trPr/>
        <w:tc>
          <w:tcPr>
            <w:tcW w:w="1795"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4</w:t>
            </w:r>
          </w:p>
        </w:tc>
        <w:tc>
          <w:tcPr>
            <w:tcW w:w="1921"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(4,000)</w:t>
            </w:r>
          </w:p>
        </w:tc>
        <w:tc>
          <w:tcPr>
            <w:tcW w:w="1634"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0</w:t>
            </w:r>
          </w:p>
        </w:tc>
        <w:tc>
          <w:tcPr>
            <w:tcW w:w="364" w:type="dxa"/>
            <w:tcBorders/>
            <w:tcMar>
              <w:top w:w="15" w:type="dxa"/>
              <w:left w:w="15" w:type="dxa"/>
              <w:bottom w:w="15" w:type="dxa"/>
              <w:right w:w="15" w:type="dxa"/>
            </w:tcMar>
            <w:vAlign w:val="top"/>
          </w:tcPr>
          <w:p/>
        </w:tc>
        <w:tc>
          <w:tcPr>
            <w:tcW w:w="1915"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(4,000)</w:t>
            </w:r>
          </w:p>
        </w:tc>
        <w:tc>
          <w:tcPr>
            <w:tcW w:w="365" w:type="dxa"/>
            <w:tcBorders/>
            <w:tcMar>
              <w:top w:w="15" w:type="dxa"/>
              <w:left w:w="15" w:type="dxa"/>
              <w:bottom w:w="15" w:type="dxa"/>
              <w:right w:w="15" w:type="dxa"/>
            </w:tcMar>
            <w:vAlign w:val="top"/>
          </w:tcPr>
          <w:p/>
        </w:tc>
        <w:tc>
          <w:tcPr>
            <w:tcW w:w="1788"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922"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131" w:type="dxa"/>
            <w:tcBorders/>
            <w:tcMar>
              <w:top w:w="15" w:type="dxa"/>
              <w:left w:w="225" w:type="dxa"/>
              <w:bottom w:w="15" w:type="dxa"/>
              <w:right w:w="330" w:type="dxa"/>
            </w:tcMar>
            <w:vAlign w:val="top"/>
          </w:tcPr>
          <w:p/>
        </w:tc>
      </w:tr>
      <w:tr>
        <w:trPr/>
        <w:tc>
          <w:tcPr>
            <w:tcW w:w="1795"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5</w:t>
            </w:r>
          </w:p>
        </w:tc>
        <w:tc>
          <w:tcPr>
            <w:tcW w:w="1921"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(22,000)</w:t>
            </w:r>
          </w:p>
        </w:tc>
        <w:tc>
          <w:tcPr>
            <w:tcW w:w="1634"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0</w:t>
            </w:r>
          </w:p>
        </w:tc>
        <w:tc>
          <w:tcPr>
            <w:tcW w:w="364" w:type="dxa"/>
            <w:tcBorders/>
            <w:tcMar>
              <w:top w:w="15" w:type="dxa"/>
              <w:left w:w="15" w:type="dxa"/>
              <w:bottom w:w="15" w:type="dxa"/>
              <w:right w:w="15" w:type="dxa"/>
            </w:tcMar>
            <w:vAlign w:val="top"/>
          </w:tcPr>
          <w:p/>
        </w:tc>
        <w:tc>
          <w:tcPr>
            <w:tcW w:w="1915"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788"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922"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(22,000)</w:t>
            </w:r>
          </w:p>
        </w:tc>
        <w:tc>
          <w:tcPr>
            <w:tcW w:w="31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Operating Expense</w:t>
            </w:r>
          </w:p>
        </w:tc>
      </w:tr>
      <w:tr>
        <w:trPr/>
        <w:tc>
          <w:tcPr>
            <w:tcW w:w="1795"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6</w:t>
            </w:r>
          </w:p>
        </w:tc>
        <w:tc>
          <w:tcPr>
            <w:tcW w:w="1921"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2,500</w:t>
            </w:r>
          </w:p>
        </w:tc>
        <w:tc>
          <w:tcPr>
            <w:tcW w:w="1634"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0</w:t>
            </w:r>
          </w:p>
        </w:tc>
        <w:tc>
          <w:tcPr>
            <w:tcW w:w="364" w:type="dxa"/>
            <w:tcBorders/>
            <w:tcMar>
              <w:top w:w="15" w:type="dxa"/>
              <w:left w:w="15" w:type="dxa"/>
              <w:bottom w:w="15" w:type="dxa"/>
              <w:right w:w="15" w:type="dxa"/>
            </w:tcMar>
            <w:vAlign w:val="top"/>
          </w:tcPr>
          <w:p/>
        </w:tc>
        <w:tc>
          <w:tcPr>
            <w:tcW w:w="1915"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788" w:type="dxa"/>
            <w:tcBorders/>
            <w:tcMar>
              <w:top w:w="15" w:type="dxa"/>
              <w:left w:w="15" w:type="dxa"/>
              <w:bottom w:w="15" w:type="dxa"/>
              <w:right w:w="405" w:type="dxa"/>
            </w:tcMar>
            <w:vAlign w:val="top"/>
          </w:tcPr>
          <w:p>
            <w:pPr>
              <w:spacing w:after="0"/>
              <w:ind w:left="0"/>
              <w:jc w:val="right"/>
            </w:pPr>
            <w:r>
              <w:rPr>
                <w:rFonts w:ascii="Courier New" w:hAnsi="Courier New"/>
                <w:b w:val="false"/>
                <w:i w:val="false"/>
                <w:color w:val="000000"/>
                <w:sz w:val="22"/>
              </w:rPr>
              <w:t>0</w:t>
            </w:r>
          </w:p>
        </w:tc>
        <w:tc>
          <w:tcPr>
            <w:tcW w:w="365" w:type="dxa"/>
            <w:tcBorders/>
            <w:tcMar>
              <w:top w:w="15" w:type="dxa"/>
              <w:left w:w="15" w:type="dxa"/>
              <w:bottom w:w="15" w:type="dxa"/>
              <w:right w:w="15" w:type="dxa"/>
            </w:tcMar>
            <w:vAlign w:val="top"/>
          </w:tcPr>
          <w:p/>
        </w:tc>
        <w:tc>
          <w:tcPr>
            <w:tcW w:w="1922" w:type="dxa"/>
            <w:tcBorders/>
            <w:tcMar>
              <w:top w:w="15" w:type="dxa"/>
              <w:left w:w="15" w:type="dxa"/>
              <w:bottom w:w="15" w:type="dxa"/>
              <w:right w:w="360" w:type="dxa"/>
            </w:tcMar>
            <w:vAlign w:val="top"/>
          </w:tcPr>
          <w:p>
            <w:pPr>
              <w:spacing w:after="0"/>
              <w:ind w:left="0"/>
              <w:jc w:val="right"/>
            </w:pPr>
            <w:r>
              <w:rPr>
                <w:rFonts w:ascii="Courier New" w:hAnsi="Courier New"/>
                <w:b w:val="false"/>
                <w:i w:val="false"/>
                <w:color w:val="000000"/>
                <w:sz w:val="22"/>
              </w:rPr>
              <w:t>(2,500)</w:t>
            </w:r>
          </w:p>
        </w:tc>
        <w:tc>
          <w:tcPr>
            <w:tcW w:w="31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w:t>
            </w:r>
          </w:p>
        </w:tc>
      </w:tr>
    </w:tbl>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decimal"/>
      <w:lvlText w:val="%1."/>
      <w:lvlJc w:val="left"/>
      <w:pPr>
        <w:ind w:left="960" w:hanging="360"/>
      </w:pPr>
    </w:lvl>
  </w:abstractNum>
  <w:abstractNum w:abstractNumId="29">
    <w:multiLevelType w:val="multilevel"/>
    <w:lvl w:ilvl="0">
      <w:start w:val="1"/>
      <w:numFmt w:val="decimal"/>
      <w:lvlText w:val="%1."/>
      <w:lvlJc w:val="left"/>
      <w:pPr>
        <w:ind w:left="960" w:hanging="360"/>
      </w:pPr>
    </w:lvl>
  </w:abstractNum>
  <w:abstractNum w:abstractNumId="30">
    <w:multiLevelType w:val="multilevel"/>
    <w:lvl w:ilvl="0">
      <w:start w:val="1"/>
      <w:numFmt w:val="decimal"/>
      <w:lvlText w:val="%1."/>
      <w:lvlJc w:val="left"/>
      <w:pPr>
        <w:ind w:left="960" w:hanging="360"/>
      </w:pPr>
    </w:lvl>
  </w:abstractNum>
  <w:abstractNum w:abstractNumId="31">
    <w:multiLevelType w:val="multilevel"/>
    <w:lvl w:ilvl="0">
      <w:start w:val="1"/>
      <w:numFmt w:val="decimal"/>
      <w:lvlText w:val="%1."/>
      <w:lvlJc w:val="left"/>
      <w:pPr>
        <w:ind w:left="960" w:hanging="360"/>
      </w:pPr>
    </w:lvl>
  </w:abstractNum>
  <w:abstractNum w:abstractNumId="32">
    <w:multiLevelType w:val="multilevel"/>
    <w:lvl w:ilvl="0">
      <w:start w:val="1"/>
      <w:numFmt w:val="decimal"/>
      <w:lvlText w:val="%1."/>
      <w:lvlJc w:val="left"/>
      <w:pPr>
        <w:ind w:left="960" w:hanging="360"/>
      </w:pPr>
    </w:lvl>
  </w:abstractNum>
  <w:abstractNum w:abstractNumId="33">
    <w:multiLevelType w:val="multilevel"/>
    <w:lvl w:ilvl="0">
      <w:start w:val="1"/>
      <w:numFmt w:val="decimal"/>
      <w:lvlText w:val="%1."/>
      <w:lvlJc w:val="left"/>
      <w:pPr>
        <w:ind w:left="960" w:hanging="360"/>
      </w:pPr>
    </w:lvl>
  </w:abstractNum>
  <w:abstractNum w:abstractNumId="34">
    <w:multiLevelType w:val="multilevel"/>
    <w:lvl w:ilvl="0">
      <w:start w:val="1"/>
      <w:numFmt w:val="decimal"/>
      <w:lvlText w:val="%1."/>
      <w:lvlJc w:val="left"/>
      <w:pPr>
        <w:ind w:left="960" w:hanging="360"/>
      </w:pPr>
    </w:lvl>
  </w:abstractNum>
  <w:abstractNum w:abstractNumId="35">
    <w:multiLevelType w:val="multilevel"/>
    <w:lvl w:ilvl="0">
      <w:start w:val="1"/>
      <w:numFmt w:val="decimal"/>
      <w:lvlText w:val="%1."/>
      <w:lvlJc w:val="left"/>
      <w:pPr>
        <w:ind w:left="960" w:hanging="360"/>
      </w:pPr>
    </w:lvl>
  </w:abstractNum>
  <w:abstractNum w:abstractNumId="36">
    <w:multiLevelType w:val="multilevel"/>
    <w:lvl w:ilvl="0">
      <w:start w:val="1"/>
      <w:numFmt w:val="decimal"/>
      <w:lvlText w:val="%1."/>
      <w:lvlJc w:val="left"/>
      <w:pPr>
        <w:ind w:left="960" w:hanging="360"/>
      </w:pPr>
    </w:lvl>
  </w:abstractNum>
  <w:abstractNum w:abstractNumId="37">
    <w:multiLevelType w:val="multilevel"/>
    <w:lvl w:ilvl="0">
      <w:start w:val="1"/>
      <w:numFmt w:val="decimal"/>
      <w:lvlText w:val="%1."/>
      <w:lvlJc w:val="left"/>
      <w:pPr>
        <w:ind w:left="960" w:hanging="360"/>
      </w:pPr>
    </w:lvl>
  </w:abstractNum>
  <w:abstractNum w:abstractNumId="38">
    <w:multiLevelType w:val="multilevel"/>
    <w:lvl w:ilvl="0">
      <w:start w:val="1"/>
      <w:numFmt w:val="decimal"/>
      <w:lvlText w:val="%1."/>
      <w:lvlJc w:val="left"/>
      <w:pPr>
        <w:ind w:left="960" w:hanging="360"/>
      </w:pPr>
    </w:lvl>
  </w:abstractNum>
  <w:abstractNum w:abstractNumId="39">
    <w:multiLevelType w:val="multilevel"/>
    <w:lvl w:ilvl="0">
      <w:start w:val="1"/>
      <w:numFmt w:val="decimal"/>
      <w:lvlText w:val="%1."/>
      <w:lvlJc w:val="left"/>
      <w:pPr>
        <w:ind w:left="960" w:hanging="360"/>
      </w:pPr>
    </w:lvl>
  </w:abstractNum>
  <w:abstractNum w:abstractNumId="40">
    <w:multiLevelType w:val="multilevel"/>
    <w:lvl w:ilvl="0">
      <w:start w:val="1"/>
      <w:numFmt w:val="decimal"/>
      <w:lvlText w:val="%1."/>
      <w:lvlJc w:val="left"/>
      <w:pPr>
        <w:ind w:left="960" w:hanging="360"/>
      </w:pPr>
    </w:lvl>
  </w:abstractNum>
  <w:abstractNum w:abstractNumId="41">
    <w:multiLevelType w:val="multilevel"/>
    <w:lvl w:ilvl="0">
      <w:start w:val="1"/>
      <w:numFmt w:val="decimal"/>
      <w:lvlText w:val="%1."/>
      <w:lvlJc w:val="left"/>
      <w:pPr>
        <w:ind w:left="960" w:hanging="360"/>
      </w:pPr>
    </w:lvl>
  </w:abstractNum>
  <w:abstractNum w:abstractNumId="42">
    <w:multiLevelType w:val="multilevel"/>
    <w:lvl w:ilvl="0">
      <w:start w:val="1"/>
      <w:numFmt w:val="decimal"/>
      <w:lvlText w:val="%1."/>
      <w:lvlJc w:val="left"/>
      <w:pPr>
        <w:ind w:left="960" w:hanging="360"/>
      </w:pPr>
    </w:lvl>
  </w:abstractNum>
  <w:abstractNum w:abstractNumId="43">
    <w:multiLevelType w:val="multilevel"/>
    <w:lvl w:ilvl="0">
      <w:start w:val="1"/>
      <w:numFmt w:val="decimal"/>
      <w:lvlText w:val="%1."/>
      <w:lvlJc w:val="left"/>
      <w:pPr>
        <w:ind w:left="960" w:hanging="360"/>
      </w:pPr>
    </w:lvl>
  </w:abstractNum>
  <w:abstractNum w:abstractNumId="44">
    <w:multiLevelType w:val="multilevel"/>
    <w:lvl w:ilvl="0">
      <w:start w:val="1"/>
      <w:numFmt w:val="decimal"/>
      <w:lvlText w:val="%1."/>
      <w:lvlJc w:val="left"/>
      <w:pPr>
        <w:ind w:left="960" w:hanging="360"/>
      </w:pPr>
    </w:lvl>
  </w:abstractNum>
  <w:abstractNum w:abstractNumId="45">
    <w:multiLevelType w:val="multilevel"/>
    <w:lvl w:ilvl="0">
      <w:start w:val="1"/>
      <w:numFmt w:val="decimal"/>
      <w:lvlText w:val="%1."/>
      <w:lvlJc w:val="left"/>
      <w:pPr>
        <w:ind w:left="960" w:hanging="360"/>
      </w:pPr>
    </w:lvl>
  </w:abstractNum>
  <w:abstractNum w:abstractNumId="46">
    <w:multiLevelType w:val="multilevel"/>
    <w:lvl w:ilvl="0">
      <w:start w:val="1"/>
      <w:numFmt w:val="decimal"/>
      <w:lvlText w:val="%1."/>
      <w:lvlJc w:val="left"/>
      <w:pPr>
        <w:ind w:left="960" w:hanging="360"/>
      </w:pPr>
    </w:lvl>
  </w:abstractNum>
  <w:abstractNum w:abstractNumId="47">
    <w:multiLevelType w:val="multilevel"/>
    <w:lvl w:ilvl="0">
      <w:start w:val="1"/>
      <w:numFmt w:val="decimal"/>
      <w:lvlText w:val="%1."/>
      <w:lvlJc w:val="left"/>
      <w:pPr>
        <w:ind w:left="960" w:hanging="360"/>
      </w:pPr>
    </w:lvl>
  </w:abstractNum>
  <w:abstractNum w:abstractNumId="48">
    <w:multiLevelType w:val="multilevel"/>
    <w:lvl w:ilvl="0">
      <w:start w:val="1"/>
      <w:numFmt w:val="decimal"/>
      <w:lvlText w:val="%1."/>
      <w:lvlJc w:val="left"/>
      <w:pPr>
        <w:ind w:left="960" w:hanging="360"/>
      </w:pPr>
    </w:lvl>
  </w:abstractNum>
  <w:abstractNum w:abstractNumId="49">
    <w:multiLevelType w:val="multilevel"/>
    <w:lvl w:ilvl="0">
      <w:start w:val="1"/>
      <w:numFmt w:val="decimal"/>
      <w:lvlText w:val="%1."/>
      <w:lvlJc w:val="left"/>
      <w:pPr>
        <w:ind w:left="960" w:hanging="360"/>
      </w:pPr>
    </w:lvl>
  </w:abstractNum>
  <w:abstractNum w:abstractNumId="50">
    <w:multiLevelType w:val="multilevel"/>
    <w:lvl w:ilvl="0">
      <w:start w:val="1"/>
      <w:numFmt w:val="decimal"/>
      <w:lvlText w:val="%1."/>
      <w:lvlJc w:val="left"/>
      <w:pPr>
        <w:ind w:left="960" w:hanging="360"/>
      </w:pPr>
    </w:lvl>
  </w:abstractNum>
  <w:abstractNum w:abstractNumId="51">
    <w:multiLevelType w:val="multilevel"/>
    <w:lvl w:ilvl="0">
      <w:start w:val="1"/>
      <w:numFmt w:val="decimal"/>
      <w:lvlText w:val="%1."/>
      <w:lvlJc w:val="left"/>
      <w:pPr>
        <w:ind w:left="960" w:hanging="360"/>
      </w:pPr>
    </w:lvl>
  </w:abstractNum>
  <w:abstractNum w:abstractNumId="52">
    <w:multiLevelType w:val="multilevel"/>
    <w:lvl w:ilvl="0">
      <w:start w:val="1"/>
      <w:numFmt w:val="decimal"/>
      <w:lvlText w:val="%1."/>
      <w:lvlJc w:val="left"/>
      <w:pPr>
        <w:ind w:left="960" w:hanging="360"/>
      </w:pPr>
    </w:lvl>
  </w:abstractNum>
  <w:abstractNum w:abstractNumId="53">
    <w:multiLevelType w:val="multilevel"/>
    <w:lvl w:ilvl="0">
      <w:start w:val="1"/>
      <w:numFmt w:val="bullet"/>
      <w:lvlText w:val=""/>
      <w:lvlJc w:val="left"/>
      <w:pPr>
        <w:ind w:left="960" w:hanging="360"/>
      </w:pPr>
      <w:rPr>
        <w:rFonts w:hint="default" w:ascii="Symbol" w:hAnsi="Symbol"/>
      </w:rPr>
    </w:lvl>
  </w:abstractNum>
  <w:abstractNum w:abstractNumId="54">
    <w:multiLevelType w:val="multilevel"/>
    <w:lvl w:ilvl="0">
      <w:start w:val="1"/>
      <w:numFmt w:val="decimal"/>
      <w:lvlText w:val="%1."/>
      <w:lvlJc w:val="left"/>
      <w:pPr>
        <w:ind w:left="960" w:hanging="360"/>
      </w:pPr>
    </w:lvl>
  </w:abstractNum>
  <w:abstractNum w:abstractNumId="55">
    <w:multiLevelType w:val="multilevel"/>
    <w:lvl w:ilvl="0">
      <w:start w:val="1"/>
      <w:numFmt w:val="decimal"/>
      <w:lvlText w:val="%1."/>
      <w:lvlJc w:val="left"/>
      <w:pPr>
        <w:ind w:left="960" w:hanging="360"/>
      </w:pPr>
    </w:lvl>
  </w:abstractNum>
  <w:abstractNum w:abstractNumId="56">
    <w:multiLevelType w:val="multilevel"/>
    <w:lvl w:ilvl="0">
      <w:start w:val="1"/>
      <w:numFmt w:val="decimal"/>
      <w:lvlText w:val="%1."/>
      <w:lvlJc w:val="left"/>
      <w:pPr>
        <w:ind w:left="960" w:hanging="360"/>
      </w:pPr>
    </w:lvl>
  </w:abstractNum>
  <w:abstractNum w:abstractNumId="57">
    <w:multiLevelType w:val="multilevel"/>
    <w:lvl w:ilvl="0">
      <w:start w:val="1"/>
      <w:numFmt w:val="decimal"/>
      <w:lvlText w:val="%1."/>
      <w:lvlJc w:val="left"/>
      <w:pPr>
        <w:ind w:left="960" w:hanging="360"/>
      </w:pPr>
    </w:lvl>
  </w:abstractNum>
  <w:abstractNum w:abstractNumId="58">
    <w:multiLevelType w:val="multilevel"/>
    <w:lvl w:ilvl="0">
      <w:start w:val="1"/>
      <w:numFmt w:val="decimal"/>
      <w:lvlText w:val="%1."/>
      <w:lvlJc w:val="left"/>
      <w:pPr>
        <w:ind w:left="960" w:hanging="360"/>
      </w:pPr>
    </w:lvl>
  </w:abstractNum>
  <w:abstractNum w:abstractNumId="59">
    <w:multiLevelType w:val="multilevel"/>
    <w:lvl w:ilvl="0">
      <w:start w:val="1"/>
      <w:numFmt w:val="decimal"/>
      <w:lvlText w:val="%1."/>
      <w:lvlJc w:val="left"/>
      <w:pPr>
        <w:ind w:left="960" w:hanging="360"/>
      </w:pPr>
    </w:lvl>
  </w:abstractNum>
  <w:abstractNum w:abstractNumId="60">
    <w:multiLevelType w:val="multilevel"/>
    <w:lvl w:ilvl="0">
      <w:start w:val="1"/>
      <w:numFmt w:val="decimal"/>
      <w:lvlText w:val="%1."/>
      <w:lvlJc w:val="left"/>
      <w:pPr>
        <w:ind w:left="960" w:hanging="360"/>
      </w:pPr>
    </w:lvl>
  </w:abstractNum>
  <w:abstractNum w:abstractNumId="61">
    <w:multiLevelType w:val="multilevel"/>
    <w:lvl w:ilvl="0">
      <w:start w:val="1"/>
      <w:numFmt w:val="decimal"/>
      <w:lvlText w:val="%1."/>
      <w:lvlJc w:val="left"/>
      <w:pPr>
        <w:ind w:left="960" w:hanging="360"/>
      </w:pPr>
    </w:lvl>
  </w:abstractNum>
  <w:abstractNum w:abstractNumId="62">
    <w:multiLevelType w:val="multilevel"/>
    <w:lvl w:ilvl="0">
      <w:start w:val="1"/>
      <w:numFmt w:val="decimal"/>
      <w:lvlText w:val="%1."/>
      <w:lvlJc w:val="left"/>
      <w:pPr>
        <w:ind w:left="960" w:hanging="360"/>
      </w:pPr>
    </w:lvl>
  </w:abstractNum>
  <w:abstractNum w:abstractNumId="63">
    <w:multiLevelType w:val="multilevel"/>
    <w:lvl w:ilvl="0">
      <w:start w:val="1"/>
      <w:numFmt w:val="decimal"/>
      <w:lvlText w:val="%1."/>
      <w:lvlJc w:val="left"/>
      <w:pPr>
        <w:ind w:left="960" w:hanging="360"/>
      </w:pPr>
    </w:lvl>
  </w:abstractNum>
  <w:abstractNum w:abstractNumId="64">
    <w:multiLevelType w:val="multilevel"/>
    <w:lvl w:ilvl="0">
      <w:start w:val="1"/>
      <w:numFmt w:val="decimal"/>
      <w:lvlText w:val="%1."/>
      <w:lvlJc w:val="left"/>
      <w:pPr>
        <w:ind w:left="960" w:hanging="360"/>
      </w:pPr>
    </w:lvl>
  </w:abstractNum>
  <w:abstractNum w:abstractNumId="65">
    <w:multiLevelType w:val="multilevel"/>
    <w:lvl w:ilvl="0">
      <w:start w:val="1"/>
      <w:numFmt w:val="decimal"/>
      <w:lvlText w:val="%1."/>
      <w:lvlJc w:val="left"/>
      <w:pPr>
        <w:ind w:left="960" w:hanging="360"/>
      </w:pPr>
    </w:lvl>
  </w:abstractNum>
  <w:abstractNum w:abstractNumId="66">
    <w:multiLevelType w:val="multilevel"/>
    <w:lvl w:ilvl="0">
      <w:start w:val="1"/>
      <w:numFmt w:val="decimal"/>
      <w:lvlText w:val="%1."/>
      <w:lvlJc w:val="left"/>
      <w:pPr>
        <w:ind w:left="960" w:hanging="360"/>
      </w:pPr>
    </w:lvl>
  </w:abstractNum>
  <w:abstractNum w:abstractNumId="67">
    <w:multiLevelType w:val="multilevel"/>
    <w:lvl w:ilvl="0">
      <w:start w:val="1"/>
      <w:numFmt w:val="bullet"/>
      <w:lvlText w:val=""/>
      <w:lvlJc w:val="left"/>
      <w:pPr>
        <w:ind w:left="960" w:hanging="360"/>
      </w:pPr>
      <w:rPr>
        <w:rFonts w:hint="default" w:ascii="Symbol" w:hAnsi="Symbol"/>
      </w:rPr>
    </w:lvl>
  </w:abstractNum>
  <w:abstractNum w:abstractNumId="68">
    <w:multiLevelType w:val="multilevel"/>
    <w:lvl w:ilvl="0">
      <w:start w:val="1"/>
      <w:numFmt w:val="decimal"/>
      <w:lvlText w:val="%1."/>
      <w:lvlJc w:val="left"/>
      <w:pPr>
        <w:ind w:left="960" w:hanging="360"/>
      </w:pPr>
    </w:lvl>
  </w:abstractNum>
  <w:abstractNum w:abstractNumId="69">
    <w:multiLevelType w:val="multilevel"/>
    <w:lvl w:ilvl="0">
      <w:start w:val="1"/>
      <w:numFmt w:val="decimal"/>
      <w:lvlText w:val="%1."/>
      <w:lvlJc w:val="left"/>
      <w:pPr>
        <w:ind w:left="960" w:hanging="360"/>
      </w:pPr>
    </w:lvl>
  </w:abstractNum>
  <w:abstractNum w:abstractNumId="70">
    <w:multiLevelType w:val="multilevel"/>
    <w:lvl w:ilvl="0">
      <w:start w:val="1"/>
      <w:numFmt w:val="decimal"/>
      <w:lvlText w:val="%1."/>
      <w:lvlJc w:val="left"/>
      <w:pPr>
        <w:ind w:left="960" w:hanging="360"/>
      </w:pPr>
    </w:lvl>
  </w:abstractNum>
  <w:abstractNum w:abstractNumId="71">
    <w:multiLevelType w:val="multilevel"/>
    <w:lvl w:ilvl="0">
      <w:start w:val="1"/>
      <w:numFmt w:val="decimal"/>
      <w:lvlText w:val="%1."/>
      <w:lvlJc w:val="left"/>
      <w:pPr>
        <w:ind w:left="960" w:hanging="360"/>
      </w:pPr>
    </w:lvl>
  </w:abstractNum>
  <w:abstractNum w:abstractNumId="72">
    <w:multiLevelType w:val="multilevel"/>
    <w:lvl w:ilvl="0">
      <w:start w:val="1"/>
      <w:numFmt w:val="decimal"/>
      <w:lvlText w:val="%1."/>
      <w:lvlJc w:val="left"/>
      <w:pPr>
        <w:ind w:left="960" w:hanging="360"/>
      </w:pPr>
    </w:lvl>
  </w:abstractNum>
  <w:abstractNum w:abstractNumId="73">
    <w:multiLevelType w:val="multilevel"/>
    <w:lvl w:ilvl="0">
      <w:start w:val="1"/>
      <w:numFmt w:val="decimal"/>
      <w:lvlText w:val="%1."/>
      <w:lvlJc w:val="left"/>
      <w:pPr>
        <w:ind w:left="960" w:hanging="360"/>
      </w:pPr>
    </w:lvl>
  </w:abstractNum>
  <w:abstractNum w:abstractNumId="74">
    <w:multiLevelType w:val="multilevel"/>
    <w:lvl w:ilvl="0">
      <w:start w:val="1"/>
      <w:numFmt w:val="decimal"/>
      <w:lvlText w:val="%1."/>
      <w:lvlJc w:val="left"/>
      <w:pPr>
        <w:ind w:left="960" w:hanging="360"/>
      </w:pPr>
    </w:lvl>
  </w:abstractNum>
  <w:abstractNum w:abstractNumId="75">
    <w:multiLevelType w:val="multilevel"/>
    <w:lvl w:ilvl="0">
      <w:start w:val="1"/>
      <w:numFmt w:val="decimal"/>
      <w:lvlText w:val="%1."/>
      <w:lvlJc w:val="left"/>
      <w:pPr>
        <w:ind w:left="960" w:hanging="360"/>
      </w:pPr>
    </w:lvl>
  </w:abstractNum>
  <w:abstractNum w:abstractNumId="76">
    <w:multiLevelType w:val="multilevel"/>
    <w:lvl w:ilvl="0">
      <w:start w:val="1"/>
      <w:numFmt w:val="decimal"/>
      <w:lvlText w:val="%1."/>
      <w:lvlJc w:val="left"/>
      <w:pPr>
        <w:ind w:left="960" w:hanging="360"/>
      </w:pPr>
    </w:lvl>
  </w:abstractNum>
  <w:abstractNum w:abstractNumId="77">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