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E9D" w:rsidRPr="00456D8E" w:rsidRDefault="00F82E9D" w:rsidP="00A84CDF">
      <w:pPr>
        <w:pStyle w:val="Title"/>
      </w:pPr>
      <w:r w:rsidRPr="00456D8E">
        <w:t>Instructor</w:t>
      </w:r>
      <w:r w:rsidR="00601B26">
        <w:t>’s</w:t>
      </w:r>
      <w:r w:rsidRPr="00456D8E">
        <w:t xml:space="preserve"> </w:t>
      </w:r>
      <w:r w:rsidRPr="00A84CDF">
        <w:t>Manual</w:t>
      </w:r>
    </w:p>
    <w:p w:rsidR="00F82E9D" w:rsidRPr="00456D8E" w:rsidRDefault="00F82E9D" w:rsidP="00456D8E">
      <w:pPr>
        <w:pStyle w:val="Heading1"/>
      </w:pPr>
      <w:r w:rsidRPr="00456D8E">
        <w:t>Chapter 1: Public Policy and Politics</w:t>
      </w:r>
    </w:p>
    <w:p w:rsidR="00F82E9D" w:rsidRPr="00456D8E" w:rsidRDefault="00F82E9D" w:rsidP="00456D8E">
      <w:pPr>
        <w:pStyle w:val="Heading2"/>
      </w:pPr>
      <w:r w:rsidRPr="00456D8E">
        <w:t>Overview</w:t>
      </w:r>
    </w:p>
    <w:p w:rsidR="00F82E9D" w:rsidRDefault="00F82E9D" w:rsidP="00023940">
      <w:pPr>
        <w:rPr>
          <w:rFonts w:cstheme="minorHAnsi"/>
        </w:rPr>
      </w:pPr>
    </w:p>
    <w:p w:rsidR="00F82E9D" w:rsidRDefault="00F82E9D" w:rsidP="00023940">
      <w:pPr>
        <w:rPr>
          <w:rFonts w:cstheme="minorHAnsi"/>
        </w:rPr>
      </w:pPr>
      <w:r w:rsidRPr="00456D8E">
        <w:rPr>
          <w:rFonts w:cstheme="minorHAnsi"/>
        </w:rPr>
        <w:t>Chapter 1 provides a foundation and orientation to vocabulary and concepts for the rest of the text; it clarifies basic concepts and discusses why we should be aware of public policy decisions. Because public policy is not made in a vacuum, this chapter explores the social, economic, political, governing, and cultural contexts that affect the development and implementation of policy decisions. There are political, moral/ethical, and economic rationales for government intervention. The chapter details how market failures can occur in a variety of ways. Finally, the chapter introduces the concept of policy analysis, presenting some criteria for analyzing public policy: effectiveness, efficiency, equity</w:t>
      </w:r>
      <w:r>
        <w:rPr>
          <w:rFonts w:cstheme="minorHAnsi"/>
        </w:rPr>
        <w:t>, and feasibility.</w:t>
      </w:r>
    </w:p>
    <w:p w:rsidR="00F82E9D" w:rsidRPr="00456D8E" w:rsidRDefault="00F82E9D" w:rsidP="00456D8E">
      <w:pPr>
        <w:pStyle w:val="Heading2"/>
      </w:pPr>
      <w:r w:rsidRPr="00456D8E">
        <w:t>Learning Objectives</w:t>
      </w:r>
    </w:p>
    <w:p w:rsidR="00F82E9D" w:rsidRPr="00456D8E" w:rsidRDefault="00F82E9D" w:rsidP="00F82E9D">
      <w:pPr>
        <w:pStyle w:val="ListParagraph"/>
        <w:numPr>
          <w:ilvl w:val="0"/>
          <w:numId w:val="31"/>
        </w:numPr>
        <w:spacing w:after="160" w:line="259" w:lineRule="auto"/>
        <w:contextualSpacing/>
        <w:rPr>
          <w:rFonts w:cstheme="minorHAnsi"/>
        </w:rPr>
      </w:pPr>
      <w:r w:rsidRPr="00456D8E">
        <w:rPr>
          <w:rFonts w:cstheme="minorHAnsi"/>
        </w:rPr>
        <w:t>Define and explain the nature of public policy.</w:t>
      </w:r>
    </w:p>
    <w:p w:rsidR="00F82E9D" w:rsidRPr="00456D8E" w:rsidRDefault="00F82E9D" w:rsidP="00F82E9D">
      <w:pPr>
        <w:pStyle w:val="ListParagraph"/>
        <w:numPr>
          <w:ilvl w:val="0"/>
          <w:numId w:val="31"/>
        </w:numPr>
        <w:spacing w:after="160" w:line="259" w:lineRule="auto"/>
        <w:contextualSpacing/>
        <w:rPr>
          <w:rFonts w:cstheme="minorHAnsi"/>
        </w:rPr>
      </w:pPr>
      <w:r w:rsidRPr="00456D8E">
        <w:rPr>
          <w:rFonts w:cstheme="minorHAnsi"/>
        </w:rPr>
        <w:t xml:space="preserve">Identify key concepts associated with </w:t>
      </w:r>
      <w:r>
        <w:rPr>
          <w:rFonts w:cstheme="minorHAnsi"/>
        </w:rPr>
        <w:t>the study of public policy.</w:t>
      </w:r>
    </w:p>
    <w:p w:rsidR="00F82E9D" w:rsidRPr="00456D8E" w:rsidRDefault="00F82E9D" w:rsidP="00F82E9D">
      <w:pPr>
        <w:pStyle w:val="ListParagraph"/>
        <w:numPr>
          <w:ilvl w:val="0"/>
          <w:numId w:val="31"/>
        </w:numPr>
        <w:spacing w:after="160" w:line="259" w:lineRule="auto"/>
        <w:contextualSpacing/>
        <w:rPr>
          <w:rFonts w:cstheme="minorHAnsi"/>
        </w:rPr>
      </w:pPr>
      <w:r w:rsidRPr="00456D8E">
        <w:rPr>
          <w:rFonts w:cstheme="minorHAnsi"/>
        </w:rPr>
        <w:t>Explain the different contexts in which public policy is made.</w:t>
      </w:r>
    </w:p>
    <w:p w:rsidR="00F82E9D" w:rsidRPr="00456D8E" w:rsidRDefault="00F82E9D" w:rsidP="00F82E9D">
      <w:pPr>
        <w:pStyle w:val="ListParagraph"/>
        <w:numPr>
          <w:ilvl w:val="0"/>
          <w:numId w:val="31"/>
        </w:numPr>
        <w:spacing w:after="160" w:line="259" w:lineRule="auto"/>
        <w:contextualSpacing/>
        <w:rPr>
          <w:rFonts w:cstheme="minorHAnsi"/>
        </w:rPr>
      </w:pPr>
      <w:r w:rsidRPr="00456D8E">
        <w:rPr>
          <w:rFonts w:cstheme="minorHAnsi"/>
        </w:rPr>
        <w:t>Examine the reasons for governmental involvement in public policy.</w:t>
      </w:r>
    </w:p>
    <w:p w:rsidR="00F82E9D" w:rsidRPr="00456D8E" w:rsidRDefault="00F82E9D" w:rsidP="00F82E9D">
      <w:pPr>
        <w:pStyle w:val="ListParagraph"/>
        <w:numPr>
          <w:ilvl w:val="0"/>
          <w:numId w:val="31"/>
        </w:numPr>
        <w:spacing w:after="160" w:line="259" w:lineRule="auto"/>
        <w:contextualSpacing/>
        <w:rPr>
          <w:rFonts w:cstheme="minorHAnsi"/>
        </w:rPr>
      </w:pPr>
      <w:r w:rsidRPr="00456D8E">
        <w:rPr>
          <w:rFonts w:cstheme="minorHAnsi"/>
        </w:rPr>
        <w:t>Explore why citizens should understand public policy.</w:t>
      </w:r>
    </w:p>
    <w:p w:rsidR="00F82E9D" w:rsidRPr="00456D8E" w:rsidRDefault="00F82E9D" w:rsidP="00F82E9D">
      <w:pPr>
        <w:pStyle w:val="ListParagraph"/>
        <w:numPr>
          <w:ilvl w:val="0"/>
          <w:numId w:val="31"/>
        </w:numPr>
        <w:spacing w:after="160" w:line="259" w:lineRule="auto"/>
        <w:contextualSpacing/>
        <w:rPr>
          <w:rFonts w:cstheme="minorHAnsi"/>
        </w:rPr>
      </w:pPr>
      <w:r w:rsidRPr="00456D8E">
        <w:rPr>
          <w:rFonts w:cstheme="minorHAnsi"/>
        </w:rPr>
        <w:t>Describe the reasons for evaluating public policies today.</w:t>
      </w:r>
    </w:p>
    <w:p w:rsidR="00F82E9D" w:rsidRPr="00456D8E" w:rsidRDefault="00F82E9D" w:rsidP="00456D8E">
      <w:pPr>
        <w:pStyle w:val="Heading2"/>
      </w:pPr>
      <w:r w:rsidRPr="00456D8E">
        <w:t>Discussion Questions</w:t>
      </w:r>
    </w:p>
    <w:p w:rsidR="00F82E9D" w:rsidRPr="00456D8E" w:rsidRDefault="00F82E9D" w:rsidP="007F1E3E">
      <w:pPr>
        <w:rPr>
          <w:rFonts w:cstheme="minorHAnsi"/>
        </w:rPr>
      </w:pPr>
      <w:r w:rsidRPr="00456D8E">
        <w:rPr>
          <w:rFonts w:cstheme="minorHAnsi"/>
        </w:rPr>
        <w:t>Questions for small groups or larger class discussion.</w:t>
      </w:r>
    </w:p>
    <w:p w:rsidR="00F82E9D" w:rsidRPr="00456D8E" w:rsidRDefault="00F82E9D" w:rsidP="00F82E9D">
      <w:pPr>
        <w:pStyle w:val="ListParagraph"/>
        <w:numPr>
          <w:ilvl w:val="0"/>
          <w:numId w:val="24"/>
        </w:numPr>
        <w:spacing w:after="160" w:line="259" w:lineRule="auto"/>
        <w:ind w:left="360"/>
        <w:contextualSpacing/>
        <w:rPr>
          <w:rFonts w:cstheme="minorHAnsi"/>
        </w:rPr>
      </w:pPr>
      <w:r w:rsidRPr="00456D8E">
        <w:rPr>
          <w:rFonts w:cstheme="minorHAnsi"/>
        </w:rPr>
        <w:t>How does public policy affect our everyday lives? What kinds of controls are in place to ensure the safety of our water</w:t>
      </w:r>
      <w:r>
        <w:rPr>
          <w:rFonts w:cstheme="minorHAnsi"/>
        </w:rPr>
        <w:t>, food, communities, etc.?</w:t>
      </w:r>
    </w:p>
    <w:p w:rsidR="00F82E9D" w:rsidRPr="00456D8E" w:rsidRDefault="00F82E9D" w:rsidP="00F82E9D">
      <w:pPr>
        <w:pStyle w:val="ListParagraph"/>
        <w:numPr>
          <w:ilvl w:val="0"/>
          <w:numId w:val="24"/>
        </w:numPr>
        <w:spacing w:after="160" w:line="259" w:lineRule="auto"/>
        <w:ind w:left="360"/>
        <w:contextualSpacing/>
        <w:rPr>
          <w:rFonts w:cstheme="minorHAnsi"/>
        </w:rPr>
      </w:pPr>
      <w:r w:rsidRPr="00456D8E">
        <w:rPr>
          <w:rFonts w:cstheme="minorHAnsi"/>
        </w:rPr>
        <w:t>Name some government policies at federal, state, and local levels. How did these policies come to be? Who decides if they are needed? Who enforces them?</w:t>
      </w:r>
    </w:p>
    <w:p w:rsidR="00F82E9D" w:rsidRPr="00456D8E" w:rsidRDefault="00F82E9D" w:rsidP="00F82E9D">
      <w:pPr>
        <w:pStyle w:val="ListParagraph"/>
        <w:numPr>
          <w:ilvl w:val="0"/>
          <w:numId w:val="24"/>
        </w:numPr>
        <w:spacing w:after="160" w:line="259" w:lineRule="auto"/>
        <w:ind w:left="360"/>
        <w:contextualSpacing/>
        <w:rPr>
          <w:rFonts w:cstheme="minorHAnsi"/>
        </w:rPr>
      </w:pPr>
      <w:r w:rsidRPr="00456D8E">
        <w:rPr>
          <w:rFonts w:cstheme="minorHAnsi"/>
        </w:rPr>
        <w:t>Can citizens (like you) affect policy decisions? What are some ways that citizens can participate in the formation and implementation of public policy?</w:t>
      </w:r>
    </w:p>
    <w:p w:rsidR="00F82E9D" w:rsidRPr="00456D8E" w:rsidRDefault="00F82E9D" w:rsidP="00F82E9D">
      <w:pPr>
        <w:pStyle w:val="ListParagraph"/>
        <w:numPr>
          <w:ilvl w:val="0"/>
          <w:numId w:val="24"/>
        </w:numPr>
        <w:spacing w:after="160" w:line="259" w:lineRule="auto"/>
        <w:ind w:left="360"/>
        <w:contextualSpacing/>
        <w:rPr>
          <w:rFonts w:cstheme="minorHAnsi"/>
        </w:rPr>
      </w:pPr>
      <w:r w:rsidRPr="00456D8E">
        <w:rPr>
          <w:rFonts w:cstheme="minorHAnsi"/>
        </w:rPr>
        <w:t>Recent years have seen a decline in the public’s trust in government and policymaking. In addition, polarization among the parties has sharpened. How do these trends affect the ability of our government to make good policy?</w:t>
      </w:r>
    </w:p>
    <w:p w:rsidR="00F82E9D" w:rsidRDefault="00F82E9D" w:rsidP="00F82E9D">
      <w:pPr>
        <w:pStyle w:val="ListParagraph"/>
        <w:numPr>
          <w:ilvl w:val="0"/>
          <w:numId w:val="24"/>
        </w:numPr>
        <w:spacing w:after="160" w:line="259" w:lineRule="auto"/>
        <w:ind w:left="360"/>
        <w:contextualSpacing/>
        <w:rPr>
          <w:rFonts w:cstheme="minorHAnsi"/>
        </w:rPr>
      </w:pPr>
      <w:r w:rsidRPr="00456D8E">
        <w:rPr>
          <w:rFonts w:cstheme="minorHAnsi"/>
        </w:rPr>
        <w:t xml:space="preserve">Explain the moral/ethical reasons for </w:t>
      </w:r>
      <w:r>
        <w:rPr>
          <w:rFonts w:cstheme="minorHAnsi"/>
        </w:rPr>
        <w:t xml:space="preserve">the </w:t>
      </w:r>
      <w:r w:rsidRPr="00456D8E">
        <w:rPr>
          <w:rFonts w:cstheme="minorHAnsi"/>
        </w:rPr>
        <w:t>government to get involved in making policy.</w:t>
      </w:r>
    </w:p>
    <w:p w:rsidR="00F82E9D" w:rsidRPr="0077136F" w:rsidRDefault="00F82E9D" w:rsidP="0077136F">
      <w:pPr>
        <w:rPr>
          <w:rFonts w:eastAsia="Calibri"/>
        </w:rPr>
      </w:pPr>
    </w:p>
    <w:p w:rsidR="00F82E9D" w:rsidRPr="00456D8E" w:rsidRDefault="00F82E9D" w:rsidP="00456D8E">
      <w:pPr>
        <w:pStyle w:val="Heading2"/>
      </w:pPr>
      <w:r w:rsidRPr="00456D8E">
        <w:t>Video/Audio Resources</w:t>
      </w:r>
    </w:p>
    <w:p w:rsidR="00F82E9D" w:rsidRDefault="00594BBF" w:rsidP="00F82E9D">
      <w:pPr>
        <w:pStyle w:val="ListParagraph"/>
        <w:numPr>
          <w:ilvl w:val="0"/>
          <w:numId w:val="29"/>
        </w:numPr>
        <w:spacing w:after="160" w:line="259" w:lineRule="auto"/>
        <w:contextualSpacing/>
        <w:rPr>
          <w:rFonts w:cstheme="minorHAnsi"/>
        </w:rPr>
      </w:pPr>
      <w:hyperlink r:id="rId8" w:history="1">
        <w:r w:rsidR="00F82E9D">
          <w:rPr>
            <w:rStyle w:val="Hyperlink"/>
            <w:rFonts w:cstheme="minorHAnsi"/>
          </w:rPr>
          <w:t xml:space="preserve">Polarization Around Social Identity </w:t>
        </w:r>
        <w:r w:rsidR="00506D90">
          <w:rPr>
            <w:rStyle w:val="Hyperlink"/>
            <w:rFonts w:cstheme="minorHAnsi"/>
          </w:rPr>
          <w:t>I</w:t>
        </w:r>
        <w:r w:rsidR="00F82E9D">
          <w:rPr>
            <w:rStyle w:val="Hyperlink"/>
            <w:rFonts w:cstheme="minorHAnsi"/>
          </w:rPr>
          <w:t>s Shaping the Future of Politics</w:t>
        </w:r>
      </w:hyperlink>
    </w:p>
    <w:p w:rsidR="00F82E9D" w:rsidRDefault="00F82E9D" w:rsidP="00FB54CC">
      <w:pPr>
        <w:pStyle w:val="ListParagraph"/>
        <w:rPr>
          <w:rFonts w:cstheme="minorHAnsi"/>
        </w:rPr>
      </w:pPr>
      <w:r w:rsidRPr="00456D8E">
        <w:rPr>
          <w:rFonts w:cstheme="minorHAnsi"/>
        </w:rPr>
        <w:lastRenderedPageBreak/>
        <w:t>Brookings Institution video with speaker Laura Olson explaining demographic and cultural changes and how they affect politics.</w:t>
      </w:r>
    </w:p>
    <w:p w:rsidR="00F82E9D" w:rsidRDefault="00594BBF" w:rsidP="00F82E9D">
      <w:pPr>
        <w:pStyle w:val="ListParagraph"/>
        <w:numPr>
          <w:ilvl w:val="0"/>
          <w:numId w:val="29"/>
        </w:numPr>
        <w:spacing w:after="160" w:line="259" w:lineRule="auto"/>
        <w:contextualSpacing/>
        <w:rPr>
          <w:rFonts w:cstheme="minorHAnsi"/>
        </w:rPr>
      </w:pPr>
      <w:hyperlink r:id="rId9" w:history="1">
        <w:r w:rsidR="00F82E9D" w:rsidRPr="0010428C">
          <w:rPr>
            <w:rStyle w:val="Hyperlink"/>
            <w:rFonts w:cstheme="minorHAnsi"/>
          </w:rPr>
          <w:t xml:space="preserve">Coal 101: What’s </w:t>
        </w:r>
        <w:proofErr w:type="gramStart"/>
        <w:r w:rsidR="00F82E9D" w:rsidRPr="0010428C">
          <w:rPr>
            <w:rStyle w:val="Hyperlink"/>
            <w:rFonts w:cstheme="minorHAnsi"/>
          </w:rPr>
          <w:t>Wrong</w:t>
        </w:r>
        <w:proofErr w:type="gramEnd"/>
        <w:r w:rsidR="00F82E9D" w:rsidRPr="0010428C">
          <w:rPr>
            <w:rStyle w:val="Hyperlink"/>
            <w:rFonts w:cstheme="minorHAnsi"/>
          </w:rPr>
          <w:t xml:space="preserve"> with Coal?</w:t>
        </w:r>
      </w:hyperlink>
    </w:p>
    <w:p w:rsidR="00F82E9D" w:rsidRDefault="00F82E9D">
      <w:pPr>
        <w:pStyle w:val="ListParagraph"/>
        <w:rPr>
          <w:rFonts w:cstheme="minorHAnsi"/>
        </w:rPr>
      </w:pPr>
      <w:r>
        <w:rPr>
          <w:rFonts w:cstheme="minorHAnsi"/>
        </w:rPr>
        <w:t>A</w:t>
      </w:r>
      <w:r w:rsidRPr="00456D8E">
        <w:rPr>
          <w:rFonts w:cstheme="minorHAnsi"/>
        </w:rPr>
        <w:t xml:space="preserve"> video by the nonprofit Sierra Club, taking a position on the use of coal in the United States.</w:t>
      </w:r>
    </w:p>
    <w:p w:rsidR="00F82E9D" w:rsidRDefault="00594BBF" w:rsidP="00F82E9D">
      <w:pPr>
        <w:pStyle w:val="ListParagraph"/>
        <w:numPr>
          <w:ilvl w:val="0"/>
          <w:numId w:val="29"/>
        </w:numPr>
        <w:spacing w:after="160" w:line="259" w:lineRule="auto"/>
        <w:contextualSpacing/>
        <w:rPr>
          <w:rFonts w:cstheme="minorHAnsi"/>
        </w:rPr>
      </w:pPr>
      <w:hyperlink r:id="rId10" w:history="1">
        <w:r w:rsidR="00F82E9D" w:rsidRPr="0010428C">
          <w:rPr>
            <w:rStyle w:val="Hyperlink"/>
            <w:rFonts w:cstheme="minorHAnsi"/>
          </w:rPr>
          <w:t>A Politics of the Public Good</w:t>
        </w:r>
      </w:hyperlink>
    </w:p>
    <w:p w:rsidR="00F82E9D" w:rsidRDefault="00F82E9D" w:rsidP="00FB54CC">
      <w:pPr>
        <w:pStyle w:val="ListParagraph"/>
        <w:spacing w:after="0"/>
        <w:rPr>
          <w:rFonts w:ascii="Calibri" w:eastAsia="Times New Roman" w:hAnsi="Calibri" w:cs="Calibri"/>
          <w:color w:val="0D0D0D"/>
          <w:shd w:val="clear" w:color="auto" w:fill="FFFFFF"/>
        </w:rPr>
      </w:pPr>
      <w:r w:rsidRPr="00FB54CC">
        <w:rPr>
          <w:rFonts w:ascii="Calibri" w:eastAsia="Times New Roman" w:hAnsi="Calibri" w:cs="Calibri"/>
          <w:color w:val="0D0D0D"/>
          <w:shd w:val="clear" w:color="auto" w:fill="FFFFFF"/>
        </w:rPr>
        <w:t xml:space="preserve">Sujata </w:t>
      </w:r>
      <w:proofErr w:type="spellStart"/>
      <w:r>
        <w:rPr>
          <w:rFonts w:ascii="Calibri" w:eastAsia="Times New Roman" w:hAnsi="Calibri" w:cs="Calibri"/>
          <w:color w:val="0D0D0D"/>
          <w:shd w:val="clear" w:color="auto" w:fill="FFFFFF"/>
        </w:rPr>
        <w:t>Gadkar</w:t>
      </w:r>
      <w:proofErr w:type="spellEnd"/>
      <w:r w:rsidR="007944D4">
        <w:rPr>
          <w:rFonts w:ascii="Calibri" w:eastAsia="Times New Roman" w:hAnsi="Calibri" w:cs="Calibri"/>
          <w:color w:val="0D0D0D"/>
          <w:shd w:val="clear" w:color="auto" w:fill="FFFFFF"/>
        </w:rPr>
        <w:t>–</w:t>
      </w:r>
      <w:r>
        <w:rPr>
          <w:rFonts w:ascii="Calibri" w:eastAsia="Times New Roman" w:hAnsi="Calibri" w:cs="Calibri"/>
          <w:color w:val="0D0D0D"/>
          <w:shd w:val="clear" w:color="auto" w:fill="FFFFFF"/>
        </w:rPr>
        <w:t xml:space="preserve">Wilcox </w:t>
      </w:r>
      <w:r w:rsidRPr="00FB54CC">
        <w:rPr>
          <w:rFonts w:ascii="Calibri" w:eastAsia="Times New Roman" w:hAnsi="Calibri" w:cs="Calibri"/>
          <w:color w:val="0D0D0D"/>
          <w:shd w:val="clear" w:color="auto" w:fill="FFFFFF"/>
        </w:rPr>
        <w:t>discusses the idea of politics as a public good from her research, the classes she teaches in constitutional law, and in her recent campaign for state representative</w:t>
      </w:r>
      <w:r>
        <w:rPr>
          <w:rFonts w:ascii="Calibri" w:eastAsia="Times New Roman" w:hAnsi="Calibri" w:cs="Calibri"/>
          <w:color w:val="0D0D0D"/>
          <w:shd w:val="clear" w:color="auto" w:fill="FFFFFF"/>
        </w:rPr>
        <w:t>.</w:t>
      </w:r>
    </w:p>
    <w:p w:rsidR="00F82E9D" w:rsidRPr="00456D8E" w:rsidRDefault="00F82E9D" w:rsidP="007F1E3E">
      <w:pPr>
        <w:rPr>
          <w:rFonts w:cstheme="minorHAnsi"/>
        </w:rPr>
      </w:pPr>
    </w:p>
    <w:p w:rsidR="00F82E9D" w:rsidRPr="00456D8E" w:rsidRDefault="00F82E9D" w:rsidP="006602C1">
      <w:pPr>
        <w:pStyle w:val="Heading2"/>
        <w:rPr>
          <w:rFonts w:cstheme="minorHAnsi"/>
        </w:rPr>
      </w:pPr>
      <w:r w:rsidRPr="00456D8E">
        <w:t>Class Activities</w:t>
      </w:r>
    </w:p>
    <w:p w:rsidR="00F82E9D" w:rsidRPr="00EA0677" w:rsidRDefault="00F82E9D" w:rsidP="006602C1">
      <w:pPr>
        <w:rPr>
          <w:rFonts w:cstheme="minorHAnsi"/>
          <w:b/>
        </w:rPr>
      </w:pPr>
      <w:r w:rsidRPr="00EA0677">
        <w:rPr>
          <w:rFonts w:cstheme="minorHAnsi"/>
          <w:b/>
        </w:rPr>
        <w:t>1. Introduction to USA.gov</w:t>
      </w:r>
    </w:p>
    <w:p w:rsidR="00F82E9D" w:rsidRPr="00EA0677" w:rsidRDefault="00F82E9D" w:rsidP="006602C1">
      <w:pPr>
        <w:rPr>
          <w:rFonts w:cstheme="minorHAnsi"/>
        </w:rPr>
      </w:pPr>
      <w:r w:rsidRPr="00EA0677">
        <w:rPr>
          <w:rFonts w:cstheme="minorHAnsi"/>
        </w:rPr>
        <w:t xml:space="preserve">The </w:t>
      </w:r>
      <w:hyperlink r:id="rId11" w:history="1">
        <w:r w:rsidRPr="00612C19">
          <w:rPr>
            <w:rStyle w:val="Hyperlink"/>
            <w:rFonts w:cstheme="minorHAnsi"/>
          </w:rPr>
          <w:t>USA.</w:t>
        </w:r>
        <w:r w:rsidRPr="00612C19">
          <w:rPr>
            <w:rStyle w:val="Hyperlink"/>
            <w:rFonts w:cstheme="minorHAnsi"/>
          </w:rPr>
          <w:t>g</w:t>
        </w:r>
        <w:r w:rsidRPr="00612C19">
          <w:rPr>
            <w:rStyle w:val="Hyperlink"/>
            <w:rFonts w:cstheme="minorHAnsi"/>
          </w:rPr>
          <w:t>ov</w:t>
        </w:r>
      </w:hyperlink>
      <w:r w:rsidRPr="00EA0677">
        <w:rPr>
          <w:rFonts w:cstheme="minorHAnsi"/>
        </w:rPr>
        <w:t xml:space="preserve"> website is a comprehensive portal that enables users to access countless government sites from one location. This exercise provides several simple searches to help you navigate the site and to demonstrate the role that citizens may play in influencing policy decisions. </w:t>
      </w:r>
      <w:hyperlink r:id="rId12" w:history="1">
        <w:r w:rsidR="00612C19" w:rsidRPr="00612C19">
          <w:rPr>
            <w:rStyle w:val="Hyperlink"/>
            <w:rFonts w:cstheme="minorHAnsi"/>
          </w:rPr>
          <w:t>USA.gov</w:t>
        </w:r>
      </w:hyperlink>
      <w:r w:rsidRPr="00EA0677">
        <w:rPr>
          <w:rFonts w:cstheme="minorHAnsi"/>
        </w:rPr>
        <w:t xml:space="preserve"> is one resource you can use to learn about members of Congress, the executive branch, and your own state government:</w:t>
      </w:r>
    </w:p>
    <w:p w:rsidR="00F82E9D" w:rsidRPr="00EA0677" w:rsidRDefault="00F82E9D" w:rsidP="00F82E9D">
      <w:pPr>
        <w:pStyle w:val="ListParagraph"/>
        <w:numPr>
          <w:ilvl w:val="0"/>
          <w:numId w:val="30"/>
        </w:numPr>
        <w:spacing w:before="100" w:beforeAutospacing="1" w:after="100" w:afterAutospacing="1"/>
        <w:ind w:left="851"/>
        <w:contextualSpacing/>
        <w:rPr>
          <w:rFonts w:cstheme="minorHAnsi"/>
        </w:rPr>
      </w:pPr>
      <w:r w:rsidRPr="00EA0677">
        <w:rPr>
          <w:rFonts w:cstheme="minorHAnsi"/>
        </w:rPr>
        <w:t xml:space="preserve">Visit the home page, </w:t>
      </w:r>
      <w:hyperlink r:id="rId13" w:history="1">
        <w:r w:rsidR="00612C19" w:rsidRPr="00612C19">
          <w:rPr>
            <w:rStyle w:val="Hyperlink"/>
            <w:rFonts w:cstheme="minorHAnsi"/>
          </w:rPr>
          <w:t>USA.</w:t>
        </w:r>
        <w:r w:rsidR="00612C19" w:rsidRPr="00612C19">
          <w:rPr>
            <w:rStyle w:val="Hyperlink"/>
            <w:rFonts w:cstheme="minorHAnsi"/>
          </w:rPr>
          <w:t>g</w:t>
        </w:r>
        <w:r w:rsidR="00612C19" w:rsidRPr="00612C19">
          <w:rPr>
            <w:rStyle w:val="Hyperlink"/>
            <w:rFonts w:cstheme="minorHAnsi"/>
          </w:rPr>
          <w:t>ov</w:t>
        </w:r>
      </w:hyperlink>
      <w:r w:rsidRPr="00EA0677">
        <w:rPr>
          <w:rFonts w:cstheme="minorHAnsi"/>
        </w:rPr>
        <w:t>. How does the website reflect the government’s effort to engage citizens and provide useful information? Explore the ways in which you can obtain information from the government and download an app if you so desire.</w:t>
      </w:r>
    </w:p>
    <w:p w:rsidR="00F82E9D" w:rsidRPr="00EA0677" w:rsidRDefault="00F82E9D" w:rsidP="00F82E9D">
      <w:pPr>
        <w:pStyle w:val="ListParagraph"/>
        <w:numPr>
          <w:ilvl w:val="0"/>
          <w:numId w:val="30"/>
        </w:numPr>
        <w:spacing w:before="240" w:after="100" w:afterAutospacing="1"/>
        <w:ind w:left="851"/>
        <w:contextualSpacing/>
        <w:rPr>
          <w:rFonts w:cstheme="minorHAnsi"/>
        </w:rPr>
      </w:pPr>
      <w:r w:rsidRPr="00EA0677">
        <w:rPr>
          <w:rFonts w:cstheme="minorHAnsi"/>
        </w:rPr>
        <w:t xml:space="preserve">Go to the website </w:t>
      </w:r>
      <w:hyperlink r:id="rId14" w:history="1">
        <w:r w:rsidRPr="00EA0677">
          <w:rPr>
            <w:rStyle w:val="Hyperlink"/>
            <w:rFonts w:cstheme="minorHAnsi"/>
          </w:rPr>
          <w:t>http://www.usa.gov/Agencies.shtml</w:t>
        </w:r>
      </w:hyperlink>
      <w:r w:rsidRPr="00EA0677">
        <w:rPr>
          <w:rFonts w:cstheme="minorHAnsi"/>
        </w:rPr>
        <w:t>. Select “</w:t>
      </w:r>
      <w:r>
        <w:rPr>
          <w:rFonts w:cstheme="minorHAnsi"/>
        </w:rPr>
        <w:t>Branches of the U.S. Government</w:t>
      </w:r>
      <w:r w:rsidRPr="00EA0677">
        <w:rPr>
          <w:rFonts w:cstheme="minorHAnsi"/>
        </w:rPr>
        <w:t>,” and then “</w:t>
      </w:r>
      <w:r>
        <w:rPr>
          <w:rFonts w:cstheme="minorHAnsi"/>
        </w:rPr>
        <w:t>House of Representatives</w:t>
      </w:r>
      <w:r w:rsidRPr="00EA0677">
        <w:rPr>
          <w:rFonts w:cstheme="minorHAnsi"/>
        </w:rPr>
        <w:t>” and you will be taken to the U.S. House of Representatives website. Who is your representative? Does he or she have a webpage? On which committee(s) does your representative serve? Why do you think your representative selected this committee? If you don't know who your representative is, enter your zip code at the top and click “</w:t>
      </w:r>
      <w:r>
        <w:rPr>
          <w:rFonts w:cstheme="minorHAnsi"/>
        </w:rPr>
        <w:t>Look Up</w:t>
      </w:r>
      <w:r w:rsidRPr="00EA0677">
        <w:rPr>
          <w:rFonts w:cstheme="minorHAnsi"/>
        </w:rPr>
        <w:t>.” Identify your representative and explain a bit about his or her work in the House, including committee service.</w:t>
      </w:r>
    </w:p>
    <w:p w:rsidR="00F82E9D" w:rsidRPr="00EA0677" w:rsidRDefault="00F82E9D" w:rsidP="00F82E9D">
      <w:pPr>
        <w:pStyle w:val="ListParagraph"/>
        <w:numPr>
          <w:ilvl w:val="0"/>
          <w:numId w:val="30"/>
        </w:numPr>
        <w:spacing w:after="240"/>
        <w:ind w:left="851"/>
        <w:contextualSpacing/>
        <w:rPr>
          <w:rFonts w:cstheme="minorHAnsi"/>
        </w:rPr>
      </w:pPr>
      <w:r w:rsidRPr="00EA0677">
        <w:rPr>
          <w:rFonts w:cstheme="minorHAnsi"/>
        </w:rPr>
        <w:t xml:space="preserve">Part of being an engaged citizen is knowing how to communicate with elected officials at all levels of government. Return to </w:t>
      </w:r>
      <w:hyperlink r:id="rId15" w:history="1">
        <w:r w:rsidRPr="00EA0677">
          <w:rPr>
            <w:rStyle w:val="Hyperlink"/>
            <w:rFonts w:cstheme="minorHAnsi"/>
          </w:rPr>
          <w:t>http://www.usa.gov/Agencies.shtml</w:t>
        </w:r>
      </w:hyperlink>
      <w:r w:rsidRPr="00EA0677">
        <w:rPr>
          <w:rFonts w:cstheme="minorHAnsi"/>
        </w:rPr>
        <w:t xml:space="preserve"> and choose “State</w:t>
      </w:r>
      <w:r>
        <w:rPr>
          <w:rFonts w:cstheme="minorHAnsi"/>
        </w:rPr>
        <w:t>, Local, and Tribal Governments</w:t>
      </w:r>
      <w:proofErr w:type="gramStart"/>
      <w:r w:rsidRPr="00EA0677">
        <w:rPr>
          <w:rFonts w:cstheme="minorHAnsi"/>
        </w:rPr>
        <w:t>.</w:t>
      </w:r>
      <w:r>
        <w:rPr>
          <w:rFonts w:cstheme="minorHAnsi"/>
        </w:rPr>
        <w:t xml:space="preserve"> </w:t>
      </w:r>
      <w:r w:rsidRPr="00EA0677">
        <w:rPr>
          <w:rFonts w:cstheme="minorHAnsi"/>
        </w:rPr>
        <w:t>”</w:t>
      </w:r>
      <w:proofErr w:type="gramEnd"/>
      <w:r>
        <w:rPr>
          <w:rFonts w:cstheme="minorHAnsi"/>
        </w:rPr>
        <w:t>Click” How to Contact Your Elected Officials?</w:t>
      </w:r>
      <w:r w:rsidRPr="00EA0677">
        <w:rPr>
          <w:rFonts w:cstheme="minorHAnsi"/>
        </w:rPr>
        <w:t xml:space="preserve"> Locate the web link to your state’s legislative branch and identify your own representative. Locate the site where you can obtain information about current events taking place in your state’s legislative body (news, bills, schedule, etc.).</w:t>
      </w:r>
    </w:p>
    <w:p w:rsidR="00F82E9D" w:rsidRPr="0077136F" w:rsidRDefault="00F82E9D" w:rsidP="00F82E9D">
      <w:pPr>
        <w:pStyle w:val="ListParagraph"/>
        <w:numPr>
          <w:ilvl w:val="0"/>
          <w:numId w:val="30"/>
        </w:numPr>
        <w:spacing w:after="240"/>
        <w:ind w:left="851"/>
        <w:contextualSpacing/>
        <w:rPr>
          <w:rFonts w:cstheme="minorHAnsi"/>
          <w:b/>
        </w:rPr>
      </w:pPr>
      <w:r w:rsidRPr="00EA0677">
        <w:rPr>
          <w:rFonts w:cstheme="minorHAnsi"/>
        </w:rPr>
        <w:t xml:space="preserve">A more challenging illustration of how to navigate through </w:t>
      </w:r>
      <w:hyperlink r:id="rId16" w:history="1">
        <w:r w:rsidR="00612C19" w:rsidRPr="00612C19">
          <w:rPr>
            <w:rStyle w:val="Hyperlink"/>
            <w:rFonts w:cstheme="minorHAnsi"/>
          </w:rPr>
          <w:t>USA.gov</w:t>
        </w:r>
      </w:hyperlink>
      <w:r w:rsidRPr="00EA0677">
        <w:rPr>
          <w:rFonts w:cstheme="minorHAnsi"/>
        </w:rPr>
        <w:t xml:space="preserve"> involves finding information about a particular public policy issue or general information on a specific topic. Look under the Topics link and select one that interests you. Follow the listed links to learn about an issue and the agency responsible for it as well as factual information.</w:t>
      </w:r>
    </w:p>
    <w:p w:rsidR="00F82E9D" w:rsidRDefault="00F82E9D" w:rsidP="0077136F"/>
    <w:p w:rsidR="00F82E9D" w:rsidRPr="00EA0677" w:rsidRDefault="00F82E9D" w:rsidP="006602C1">
      <w:pPr>
        <w:spacing w:after="0"/>
        <w:rPr>
          <w:rFonts w:cstheme="minorHAnsi"/>
          <w:b/>
        </w:rPr>
      </w:pPr>
      <w:r w:rsidRPr="00EA0677">
        <w:rPr>
          <w:rFonts w:cstheme="minorHAnsi"/>
          <w:b/>
        </w:rPr>
        <w:t>2. Introduction to Govtrack.us</w:t>
      </w:r>
    </w:p>
    <w:p w:rsidR="00F82E9D" w:rsidRPr="00EA0677" w:rsidRDefault="00F82E9D" w:rsidP="006602C1">
      <w:pPr>
        <w:rPr>
          <w:rFonts w:cstheme="minorHAnsi"/>
        </w:rPr>
      </w:pPr>
      <w:r w:rsidRPr="00EA0677">
        <w:rPr>
          <w:rFonts w:cstheme="minorHAnsi"/>
        </w:rPr>
        <w:t xml:space="preserve">Another website that enables you to track legislative activities is </w:t>
      </w:r>
      <w:hyperlink r:id="rId17" w:history="1">
        <w:r w:rsidRPr="00EA0677">
          <w:rPr>
            <w:rStyle w:val="Hyperlink"/>
            <w:rFonts w:cstheme="minorHAnsi"/>
          </w:rPr>
          <w:t>https://www.govtrack.</w:t>
        </w:r>
        <w:r w:rsidRPr="00EA0677">
          <w:rPr>
            <w:rStyle w:val="Hyperlink"/>
            <w:rFonts w:cstheme="minorHAnsi"/>
          </w:rPr>
          <w:t>u</w:t>
        </w:r>
        <w:r w:rsidRPr="00EA0677">
          <w:rPr>
            <w:rStyle w:val="Hyperlink"/>
            <w:rFonts w:cstheme="minorHAnsi"/>
          </w:rPr>
          <w:t>s/start</w:t>
        </w:r>
      </w:hyperlink>
      <w:r w:rsidRPr="00EA0677">
        <w:rPr>
          <w:rFonts w:cstheme="minorHAnsi"/>
        </w:rPr>
        <w:t>. It is a government transparency website operated by Civic Impulse, LLC.</w:t>
      </w:r>
    </w:p>
    <w:p w:rsidR="00F82E9D" w:rsidRPr="00EA0677" w:rsidRDefault="00F82E9D" w:rsidP="006602C1">
      <w:pPr>
        <w:rPr>
          <w:rFonts w:cstheme="minorHAnsi"/>
        </w:rPr>
      </w:pPr>
      <w:r w:rsidRPr="00EA0677">
        <w:rPr>
          <w:rFonts w:cstheme="minorHAnsi"/>
          <w:i/>
        </w:rPr>
        <w:t>Members of Congress.</w:t>
      </w:r>
      <w:r w:rsidRPr="00EA0677">
        <w:rPr>
          <w:rFonts w:cstheme="minorHAnsi"/>
        </w:rPr>
        <w:t xml:space="preserve"> Identify one of your U.S. Senators and list the committees of which he or she is a member. Choose one committee and explain what it does. Identify your U.S. Representative in the House. How many bills has this representative sponsored since being elected? What was the most recent bill </w:t>
      </w:r>
      <w:r>
        <w:rPr>
          <w:rFonts w:cstheme="minorHAnsi"/>
        </w:rPr>
        <w:t xml:space="preserve">he or </w:t>
      </w:r>
      <w:r w:rsidRPr="00EA0677">
        <w:rPr>
          <w:rFonts w:cstheme="minorHAnsi"/>
        </w:rPr>
        <w:t xml:space="preserve">she sponsored and did it pass? </w:t>
      </w:r>
      <w:r w:rsidRPr="00EA0677">
        <w:rPr>
          <w:rFonts w:cstheme="minorHAnsi"/>
          <w:i/>
        </w:rPr>
        <w:t>Click on Voting Records</w:t>
      </w:r>
      <w:r w:rsidRPr="00EA0677">
        <w:rPr>
          <w:rFonts w:cstheme="minorHAnsi"/>
        </w:rPr>
        <w:t xml:space="preserve"> to review how your elected official has voted.</w:t>
      </w:r>
    </w:p>
    <w:p w:rsidR="00F82E9D" w:rsidRPr="00EA0677" w:rsidRDefault="00F82E9D" w:rsidP="006602C1">
      <w:pPr>
        <w:rPr>
          <w:rFonts w:cstheme="minorHAnsi"/>
        </w:rPr>
      </w:pPr>
      <w:r w:rsidRPr="00EA0677">
        <w:rPr>
          <w:rFonts w:cstheme="minorHAnsi"/>
          <w:i/>
        </w:rPr>
        <w:t>Bills and Resolutions.</w:t>
      </w:r>
      <w:r w:rsidRPr="00EA0677">
        <w:rPr>
          <w:rFonts w:cstheme="minorHAnsi"/>
        </w:rPr>
        <w:t xml:space="preserve"> Search for a subject area of interest to you. Select a bill </w:t>
      </w:r>
      <w:r w:rsidRPr="00EA0677">
        <w:rPr>
          <w:rFonts w:cstheme="minorHAnsi"/>
          <w:i/>
        </w:rPr>
        <w:t>that has not yet passed</w:t>
      </w:r>
      <w:r w:rsidRPr="00EA0677">
        <w:rPr>
          <w:rFonts w:cstheme="minorHAnsi"/>
        </w:rPr>
        <w:t xml:space="preserve"> and answer the following questions.</w:t>
      </w:r>
    </w:p>
    <w:p w:rsidR="00F82E9D" w:rsidRPr="00EA0677" w:rsidRDefault="00F82E9D" w:rsidP="006602C1">
      <w:pPr>
        <w:rPr>
          <w:rFonts w:cstheme="minorHAnsi"/>
        </w:rPr>
      </w:pPr>
      <w:r w:rsidRPr="00EA0677">
        <w:rPr>
          <w:rFonts w:cstheme="minorHAnsi"/>
        </w:rPr>
        <w:t>Give the official Senate or House bill number and official title.</w:t>
      </w:r>
    </w:p>
    <w:p w:rsidR="00F82E9D" w:rsidRPr="00EA0677" w:rsidRDefault="00F82E9D" w:rsidP="006602C1">
      <w:pPr>
        <w:rPr>
          <w:rFonts w:cstheme="minorHAnsi"/>
        </w:rPr>
      </w:pPr>
      <w:r w:rsidRPr="00EA0677">
        <w:rPr>
          <w:rFonts w:cstheme="minorHAnsi"/>
        </w:rPr>
        <w:t>Give the lead sponsor (in the House and/or Senate) and the current status of this bill.</w:t>
      </w:r>
    </w:p>
    <w:p w:rsidR="00F82E9D" w:rsidRPr="00EA0677" w:rsidRDefault="00F82E9D" w:rsidP="006602C1">
      <w:pPr>
        <w:rPr>
          <w:rFonts w:cstheme="minorHAnsi"/>
        </w:rPr>
      </w:pPr>
      <w:r w:rsidRPr="00EA0677">
        <w:rPr>
          <w:rFonts w:cstheme="minorHAnsi"/>
          <w:i/>
        </w:rPr>
        <w:t>Committees.</w:t>
      </w:r>
      <w:r w:rsidRPr="00EA0677">
        <w:rPr>
          <w:rFonts w:cstheme="minorHAnsi"/>
        </w:rPr>
        <w:t xml:space="preserve"> In which committees of the House and Senate would you find work being done on U.S. transportation issues? What is the political party affiliation o</w:t>
      </w:r>
      <w:bookmarkStart w:id="0" w:name="_GoBack"/>
      <w:bookmarkEnd w:id="0"/>
      <w:r w:rsidRPr="00EA0677">
        <w:rPr>
          <w:rFonts w:cstheme="minorHAnsi"/>
        </w:rPr>
        <w:t>f the chairs of the committees? What bills are under consideration related to transportation?</w:t>
      </w:r>
    </w:p>
    <w:p w:rsidR="00F82E9D" w:rsidRPr="00EA0677" w:rsidRDefault="00F82E9D" w:rsidP="006602C1">
      <w:pPr>
        <w:rPr>
          <w:rFonts w:cstheme="minorHAnsi"/>
        </w:rPr>
      </w:pPr>
    </w:p>
    <w:p w:rsidR="00F82E9D" w:rsidRPr="00EA0677" w:rsidRDefault="00F82E9D" w:rsidP="006602C1">
      <w:pPr>
        <w:rPr>
          <w:rFonts w:cstheme="minorHAnsi"/>
          <w:b/>
        </w:rPr>
      </w:pPr>
      <w:r>
        <w:rPr>
          <w:rFonts w:cstheme="minorHAnsi"/>
          <w:b/>
        </w:rPr>
        <w:t>3</w:t>
      </w:r>
      <w:r w:rsidRPr="00EA0677">
        <w:rPr>
          <w:rFonts w:cstheme="minorHAnsi"/>
          <w:b/>
        </w:rPr>
        <w:t>. Interest Groups</w:t>
      </w:r>
    </w:p>
    <w:p w:rsidR="00F82E9D" w:rsidRPr="00EA0677" w:rsidRDefault="00F82E9D" w:rsidP="006602C1">
      <w:pPr>
        <w:rPr>
          <w:rFonts w:cstheme="minorHAnsi"/>
        </w:rPr>
      </w:pPr>
      <w:r w:rsidRPr="00EA0677">
        <w:rPr>
          <w:rFonts w:cstheme="minorHAnsi"/>
        </w:rPr>
        <w:t>Why do you think people join interest groups? Visit the websites of several interest groups and evaluate the interest group’s area of focus, positions taken, and efforts to engage people. Then answer the questions below.</w:t>
      </w:r>
    </w:p>
    <w:p w:rsidR="00F82E9D" w:rsidRPr="00EA0677" w:rsidRDefault="00F82E9D" w:rsidP="00F82E9D">
      <w:pPr>
        <w:pStyle w:val="ListParagraph"/>
        <w:numPr>
          <w:ilvl w:val="1"/>
          <w:numId w:val="26"/>
        </w:numPr>
        <w:spacing w:after="160" w:line="259" w:lineRule="auto"/>
        <w:ind w:left="851"/>
        <w:contextualSpacing/>
        <w:rPr>
          <w:rFonts w:cstheme="minorHAnsi"/>
        </w:rPr>
      </w:pPr>
      <w:r w:rsidRPr="00EA0677">
        <w:rPr>
          <w:rFonts w:cstheme="minorHAnsi"/>
        </w:rPr>
        <w:t xml:space="preserve">Visit the Sierra Club’s website </w:t>
      </w:r>
      <w:hyperlink r:id="rId18" w:history="1">
        <w:r w:rsidRPr="00EA0677">
          <w:rPr>
            <w:rStyle w:val="Hyperlink"/>
            <w:rFonts w:cstheme="minorHAnsi"/>
          </w:rPr>
          <w:t>www.sierraclub.org</w:t>
        </w:r>
      </w:hyperlink>
    </w:p>
    <w:p w:rsidR="00F82E9D" w:rsidRDefault="00F82E9D" w:rsidP="00F82E9D">
      <w:pPr>
        <w:pStyle w:val="ListParagraph"/>
        <w:numPr>
          <w:ilvl w:val="1"/>
          <w:numId w:val="26"/>
        </w:numPr>
        <w:spacing w:after="160" w:line="259" w:lineRule="auto"/>
        <w:ind w:left="851"/>
        <w:contextualSpacing/>
        <w:rPr>
          <w:rFonts w:cstheme="minorHAnsi"/>
        </w:rPr>
      </w:pPr>
      <w:r w:rsidRPr="00EA0677">
        <w:rPr>
          <w:rFonts w:cstheme="minorHAnsi"/>
        </w:rPr>
        <w:t xml:space="preserve">Visit the American Petroleum Institute website </w:t>
      </w:r>
      <w:hyperlink r:id="rId19" w:history="1">
        <w:r w:rsidRPr="002711D7">
          <w:rPr>
            <w:rStyle w:val="Hyperlink"/>
            <w:rFonts w:cstheme="minorHAnsi"/>
          </w:rPr>
          <w:t>www.api.org</w:t>
        </w:r>
      </w:hyperlink>
    </w:p>
    <w:p w:rsidR="00F82E9D" w:rsidRPr="00EA0677" w:rsidRDefault="00F82E9D" w:rsidP="00F82E9D">
      <w:pPr>
        <w:pStyle w:val="ListParagraph"/>
        <w:numPr>
          <w:ilvl w:val="1"/>
          <w:numId w:val="26"/>
        </w:numPr>
        <w:spacing w:after="160" w:line="259" w:lineRule="auto"/>
        <w:ind w:left="851"/>
        <w:contextualSpacing/>
        <w:rPr>
          <w:rFonts w:cstheme="minorHAnsi"/>
        </w:rPr>
      </w:pPr>
      <w:r w:rsidRPr="00EA0677">
        <w:rPr>
          <w:rFonts w:cstheme="minorHAnsi"/>
        </w:rPr>
        <w:t xml:space="preserve">Visit the AARP’s website </w:t>
      </w:r>
      <w:hyperlink r:id="rId20" w:history="1">
        <w:r w:rsidRPr="00EA0677">
          <w:rPr>
            <w:rStyle w:val="Hyperlink"/>
            <w:rFonts w:cstheme="minorHAnsi"/>
          </w:rPr>
          <w:t>www.aarp.org</w:t>
        </w:r>
      </w:hyperlink>
    </w:p>
    <w:p w:rsidR="00F82E9D" w:rsidRPr="00EA0677" w:rsidRDefault="00F82E9D" w:rsidP="00F82E9D">
      <w:pPr>
        <w:pStyle w:val="ListParagraph"/>
        <w:numPr>
          <w:ilvl w:val="1"/>
          <w:numId w:val="26"/>
        </w:numPr>
        <w:spacing w:after="160" w:line="259" w:lineRule="auto"/>
        <w:ind w:left="851"/>
        <w:contextualSpacing/>
        <w:rPr>
          <w:rFonts w:cstheme="minorHAnsi"/>
        </w:rPr>
      </w:pPr>
      <w:r w:rsidRPr="00EA0677">
        <w:rPr>
          <w:rFonts w:cstheme="minorHAnsi"/>
        </w:rPr>
        <w:t xml:space="preserve">Visit the NRA’s website </w:t>
      </w:r>
      <w:hyperlink r:id="rId21" w:history="1">
        <w:r w:rsidRPr="00EA0677">
          <w:rPr>
            <w:rStyle w:val="Hyperlink"/>
            <w:rFonts w:cstheme="minorHAnsi"/>
          </w:rPr>
          <w:t>http://programs.nra.org/</w:t>
        </w:r>
      </w:hyperlink>
    </w:p>
    <w:p w:rsidR="00F82E9D" w:rsidRDefault="00F82E9D" w:rsidP="00F82E9D">
      <w:pPr>
        <w:pStyle w:val="ListParagraph"/>
        <w:numPr>
          <w:ilvl w:val="1"/>
          <w:numId w:val="26"/>
        </w:numPr>
        <w:spacing w:after="160" w:line="259" w:lineRule="auto"/>
        <w:ind w:left="851"/>
        <w:contextualSpacing/>
        <w:rPr>
          <w:rFonts w:cstheme="minorHAnsi"/>
        </w:rPr>
      </w:pPr>
      <w:r w:rsidRPr="00EA0677">
        <w:rPr>
          <w:rFonts w:cstheme="minorHAnsi"/>
        </w:rPr>
        <w:t xml:space="preserve">Visit Rep. Gabby Gifford’s interest group </w:t>
      </w:r>
      <w:hyperlink r:id="rId22" w:history="1">
        <w:r w:rsidRPr="002711D7">
          <w:rPr>
            <w:rStyle w:val="Hyperlink"/>
            <w:rFonts w:cstheme="minorHAnsi"/>
          </w:rPr>
          <w:t>http://americansforresponsiblesolutions.org/</w:t>
        </w:r>
      </w:hyperlink>
    </w:p>
    <w:p w:rsidR="00F82E9D" w:rsidRDefault="00F82E9D" w:rsidP="00F82E9D">
      <w:pPr>
        <w:pStyle w:val="ListParagraph"/>
        <w:numPr>
          <w:ilvl w:val="0"/>
          <w:numId w:val="27"/>
        </w:numPr>
        <w:spacing w:after="160" w:line="259" w:lineRule="auto"/>
        <w:ind w:left="851"/>
        <w:contextualSpacing/>
        <w:rPr>
          <w:rFonts w:cstheme="minorHAnsi"/>
        </w:rPr>
      </w:pPr>
      <w:r>
        <w:rPr>
          <w:rFonts w:cstheme="minorHAnsi"/>
        </w:rPr>
        <w:t>Answer the following questions:</w:t>
      </w:r>
    </w:p>
    <w:p w:rsidR="00F82E9D" w:rsidRPr="00EA0677" w:rsidRDefault="00F82E9D" w:rsidP="00F82E9D">
      <w:pPr>
        <w:pStyle w:val="ListParagraph"/>
        <w:numPr>
          <w:ilvl w:val="1"/>
          <w:numId w:val="27"/>
        </w:numPr>
        <w:spacing w:after="160" w:line="259" w:lineRule="auto"/>
        <w:contextualSpacing/>
        <w:rPr>
          <w:rFonts w:cstheme="minorHAnsi"/>
        </w:rPr>
      </w:pPr>
      <w:r w:rsidRPr="00EA0677">
        <w:rPr>
          <w:rFonts w:cstheme="minorHAnsi"/>
        </w:rPr>
        <w:t>Do you agree with the “logic of collective action”?</w:t>
      </w:r>
    </w:p>
    <w:p w:rsidR="00F82E9D" w:rsidRPr="00EA0677" w:rsidRDefault="00F82E9D" w:rsidP="00F82E9D">
      <w:pPr>
        <w:pStyle w:val="ListParagraph"/>
        <w:numPr>
          <w:ilvl w:val="1"/>
          <w:numId w:val="27"/>
        </w:numPr>
        <w:spacing w:after="160" w:line="259" w:lineRule="auto"/>
        <w:contextualSpacing/>
        <w:rPr>
          <w:rFonts w:cstheme="minorHAnsi"/>
        </w:rPr>
      </w:pPr>
      <w:r w:rsidRPr="00EA0677">
        <w:rPr>
          <w:rFonts w:cstheme="minorHAnsi"/>
        </w:rPr>
        <w:t>What do you think people get from participating in interest groups like the above?</w:t>
      </w:r>
    </w:p>
    <w:p w:rsidR="00F82E9D" w:rsidRPr="00EA0677" w:rsidRDefault="00F82E9D" w:rsidP="00F82E9D">
      <w:pPr>
        <w:pStyle w:val="ListParagraph"/>
        <w:numPr>
          <w:ilvl w:val="1"/>
          <w:numId w:val="27"/>
        </w:numPr>
        <w:spacing w:after="160" w:line="259" w:lineRule="auto"/>
        <w:contextualSpacing/>
        <w:rPr>
          <w:rFonts w:cstheme="minorHAnsi"/>
        </w:rPr>
      </w:pPr>
      <w:r w:rsidRPr="00EA0677">
        <w:rPr>
          <w:rFonts w:cstheme="minorHAnsi"/>
        </w:rPr>
        <w:t>In what ways do these groups have an impact on public policy?</w:t>
      </w:r>
    </w:p>
    <w:p w:rsidR="00F82E9D" w:rsidRPr="00EA0677" w:rsidRDefault="00F82E9D" w:rsidP="00F82E9D">
      <w:pPr>
        <w:pStyle w:val="ListParagraph"/>
        <w:numPr>
          <w:ilvl w:val="1"/>
          <w:numId w:val="27"/>
        </w:numPr>
        <w:spacing w:after="160" w:line="259" w:lineRule="auto"/>
        <w:contextualSpacing/>
        <w:rPr>
          <w:rFonts w:cstheme="minorHAnsi"/>
        </w:rPr>
      </w:pPr>
      <w:r w:rsidRPr="00EA0677">
        <w:rPr>
          <w:rFonts w:cstheme="minorHAnsi"/>
        </w:rPr>
        <w:t>How confident are you that the information you found on the websites is credible? Explain.</w:t>
      </w:r>
    </w:p>
    <w:p w:rsidR="00F82E9D" w:rsidRPr="00EA0677" w:rsidRDefault="00F82E9D" w:rsidP="006602C1">
      <w:pPr>
        <w:rPr>
          <w:rFonts w:cstheme="minorHAnsi"/>
        </w:rPr>
      </w:pPr>
    </w:p>
    <w:p w:rsidR="00F82E9D" w:rsidRPr="00EA0677" w:rsidRDefault="00F82E9D" w:rsidP="006602C1">
      <w:pPr>
        <w:rPr>
          <w:rFonts w:cstheme="minorHAnsi"/>
          <w:b/>
        </w:rPr>
      </w:pPr>
      <w:r>
        <w:rPr>
          <w:rFonts w:cstheme="minorHAnsi"/>
          <w:b/>
        </w:rPr>
        <w:t>4</w:t>
      </w:r>
      <w:r w:rsidRPr="00EA0677">
        <w:rPr>
          <w:rFonts w:cstheme="minorHAnsi"/>
          <w:b/>
        </w:rPr>
        <w:t>. Interest Groups on the Web</w:t>
      </w:r>
    </w:p>
    <w:p w:rsidR="00F82E9D" w:rsidRDefault="00F82E9D" w:rsidP="006602C1">
      <w:pPr>
        <w:rPr>
          <w:rFonts w:cstheme="minorHAnsi"/>
        </w:rPr>
      </w:pPr>
      <w:r w:rsidRPr="00EA0677">
        <w:rPr>
          <w:rFonts w:cstheme="minorHAnsi"/>
        </w:rPr>
        <w:t>Visit the website for the Smoke-Free Alternatives Trade Association (SFATA</w:t>
      </w:r>
      <w:r>
        <w:rPr>
          <w:rFonts w:cstheme="minorHAnsi"/>
        </w:rPr>
        <w:t>)</w:t>
      </w:r>
      <w:r w:rsidRPr="00EA0677">
        <w:rPr>
          <w:rFonts w:cstheme="minorHAnsi"/>
        </w:rPr>
        <w:t xml:space="preserve"> </w:t>
      </w:r>
      <w:r>
        <w:rPr>
          <w:rFonts w:cstheme="minorHAnsi"/>
        </w:rPr>
        <w:t>(</w:t>
      </w:r>
      <w:hyperlink r:id="rId23" w:history="1">
        <w:r w:rsidRPr="002711D7">
          <w:rPr>
            <w:rStyle w:val="Hyperlink"/>
            <w:rFonts w:cstheme="minorHAnsi"/>
          </w:rPr>
          <w:t>www.sfata.org</w:t>
        </w:r>
      </w:hyperlink>
      <w:r w:rsidRPr="00EA0677">
        <w:rPr>
          <w:rFonts w:cstheme="minorHAnsi"/>
        </w:rPr>
        <w:t xml:space="preserve">), the major trade association for the e-cigarette industry, and access reports </w:t>
      </w:r>
      <w:r w:rsidRPr="00EA0677">
        <w:rPr>
          <w:rFonts w:cstheme="minorHAnsi"/>
        </w:rPr>
        <w:lastRenderedPageBreak/>
        <w:t xml:space="preserve">and data regarding its positions on the health effects of e-cigarettes by selecting the link for Resources, and Research </w:t>
      </w:r>
      <w:r>
        <w:rPr>
          <w:rFonts w:cstheme="minorHAnsi"/>
        </w:rPr>
        <w:t>f</w:t>
      </w:r>
      <w:r w:rsidRPr="00EA0677">
        <w:rPr>
          <w:rFonts w:cstheme="minorHAnsi"/>
        </w:rPr>
        <w:t>rom there, you can read studies and clinical research on this issue Note especially the language SFATA uses in its “statement of principles,” such as “the science behind this new industry is not yet settled.”</w:t>
      </w:r>
    </w:p>
    <w:p w:rsidR="00F82E9D" w:rsidRPr="00EA0677" w:rsidRDefault="00F82E9D" w:rsidP="006602C1">
      <w:pPr>
        <w:rPr>
          <w:rFonts w:cstheme="minorHAnsi"/>
        </w:rPr>
      </w:pPr>
      <w:r w:rsidRPr="00EA0677">
        <w:rPr>
          <w:rFonts w:cstheme="minorHAnsi"/>
        </w:rPr>
        <w:t>For a contrasting view, visit the website for the American Lung Association (ALA) (</w:t>
      </w:r>
      <w:hyperlink r:id="rId24" w:history="1">
        <w:r w:rsidRPr="002711D7">
          <w:rPr>
            <w:rStyle w:val="Hyperlink"/>
            <w:rFonts w:cstheme="minorHAnsi"/>
          </w:rPr>
          <w:t>www.lung.org</w:t>
        </w:r>
      </w:hyperlink>
      <w:r w:rsidRPr="00EA0677">
        <w:rPr>
          <w:rFonts w:cstheme="minorHAnsi"/>
        </w:rPr>
        <w:t>) and search for “e-cigarettes” in its search field. From here</w:t>
      </w:r>
      <w:r>
        <w:rPr>
          <w:rFonts w:cstheme="minorHAnsi"/>
        </w:rPr>
        <w:t>,</w:t>
      </w:r>
      <w:r w:rsidRPr="00EA0677">
        <w:rPr>
          <w:rFonts w:cstheme="minorHAnsi"/>
        </w:rPr>
        <w:t xml:space="preserve"> you will see </w:t>
      </w:r>
      <w:r>
        <w:rPr>
          <w:rFonts w:cstheme="minorHAnsi"/>
        </w:rPr>
        <w:t>several</w:t>
      </w:r>
      <w:r w:rsidRPr="00EA0677">
        <w:rPr>
          <w:rFonts w:cstheme="minorHAnsi"/>
        </w:rPr>
        <w:t xml:space="preserve"> links discussing the ALA’s position on e-cigarettes and its concerns regarding potential health consequences.</w:t>
      </w:r>
    </w:p>
    <w:p w:rsidR="00F82E9D" w:rsidRPr="00EA0677" w:rsidRDefault="00F82E9D" w:rsidP="00F82E9D">
      <w:pPr>
        <w:pStyle w:val="ListParagraph"/>
        <w:numPr>
          <w:ilvl w:val="0"/>
          <w:numId w:val="32"/>
        </w:numPr>
        <w:spacing w:after="160" w:line="259" w:lineRule="auto"/>
        <w:ind w:left="851"/>
        <w:contextualSpacing/>
        <w:rPr>
          <w:rFonts w:cstheme="minorHAnsi"/>
        </w:rPr>
      </w:pPr>
      <w:r w:rsidRPr="00EA0677">
        <w:rPr>
          <w:rFonts w:cstheme="minorHAnsi"/>
        </w:rPr>
        <w:t>How credible is the information you found on the two websites? Which group do you think provides less biased information</w:t>
      </w:r>
      <w:r>
        <w:rPr>
          <w:rFonts w:cstheme="minorHAnsi"/>
        </w:rPr>
        <w:t>,</w:t>
      </w:r>
      <w:r w:rsidRPr="00EA0677">
        <w:rPr>
          <w:rFonts w:cstheme="minorHAnsi"/>
        </w:rPr>
        <w:t xml:space="preserve"> and why do you think so?</w:t>
      </w:r>
    </w:p>
    <w:p w:rsidR="00F82E9D" w:rsidRPr="00EA0677" w:rsidRDefault="00F82E9D" w:rsidP="00F82E9D">
      <w:pPr>
        <w:pStyle w:val="ListParagraph"/>
        <w:numPr>
          <w:ilvl w:val="0"/>
          <w:numId w:val="32"/>
        </w:numPr>
        <w:spacing w:after="160" w:line="259" w:lineRule="auto"/>
        <w:ind w:left="851"/>
        <w:contextualSpacing/>
        <w:rPr>
          <w:rFonts w:cstheme="minorHAnsi"/>
        </w:rPr>
      </w:pPr>
      <w:r w:rsidRPr="00EA0677">
        <w:rPr>
          <w:rFonts w:cstheme="minorHAnsi"/>
        </w:rPr>
        <w:t>Does either supply references to authoritative sources for the information presented, such as government reports or studies published in scientific or scholarly journals?</w:t>
      </w:r>
    </w:p>
    <w:p w:rsidR="00F82E9D" w:rsidRPr="00EA0677" w:rsidRDefault="00F82E9D" w:rsidP="00F82E9D">
      <w:pPr>
        <w:pStyle w:val="ListParagraph"/>
        <w:numPr>
          <w:ilvl w:val="0"/>
          <w:numId w:val="32"/>
        </w:numPr>
        <w:spacing w:after="160" w:line="259" w:lineRule="auto"/>
        <w:ind w:left="851"/>
        <w:contextualSpacing/>
        <w:rPr>
          <w:rFonts w:cstheme="minorHAnsi"/>
        </w:rPr>
      </w:pPr>
      <w:r w:rsidRPr="00EA0677">
        <w:rPr>
          <w:rFonts w:cstheme="minorHAnsi"/>
        </w:rPr>
        <w:t>How else can you judge the facts and issue positions on these pages? By comparing the different positions and the language used to defend them, can you determine which group offers the most defensible stance on the health effects of e-cigarettes?</w:t>
      </w:r>
    </w:p>
    <w:p w:rsidR="00F82E9D" w:rsidRPr="00EA0677" w:rsidRDefault="00F82E9D" w:rsidP="006602C1">
      <w:pPr>
        <w:rPr>
          <w:rFonts w:cstheme="minorHAnsi"/>
        </w:rPr>
      </w:pPr>
      <w:r w:rsidRPr="00EA0677">
        <w:rPr>
          <w:rFonts w:cstheme="minorHAnsi"/>
        </w:rPr>
        <w:t>As indicated throughout the text, the enormous amount of information available through websites makes citizen activism more feasible than ever before. After all, the potential for activism is facilitated by information as well as by individual motivation to get involved. Reliance on web sources, however, also presents a challenge: how to manage the huge amount of information</w:t>
      </w:r>
      <w:r>
        <w:rPr>
          <w:rFonts w:cstheme="minorHAnsi"/>
        </w:rPr>
        <w:t>?</w:t>
      </w:r>
    </w:p>
    <w:p w:rsidR="00F82E9D" w:rsidRPr="00EA0677" w:rsidRDefault="00F82E9D" w:rsidP="006602C1">
      <w:pPr>
        <w:rPr>
          <w:rFonts w:cstheme="minorHAnsi"/>
          <w:b/>
        </w:rPr>
      </w:pPr>
      <w:bookmarkStart w:id="1" w:name="start"/>
    </w:p>
    <w:p w:rsidR="00F82E9D" w:rsidRPr="00EA0677" w:rsidRDefault="00F82E9D" w:rsidP="006602C1">
      <w:pPr>
        <w:rPr>
          <w:rFonts w:cstheme="minorHAnsi"/>
          <w:b/>
        </w:rPr>
      </w:pPr>
      <w:r>
        <w:rPr>
          <w:rFonts w:cstheme="minorHAnsi"/>
          <w:b/>
        </w:rPr>
        <w:t>5</w:t>
      </w:r>
      <w:r w:rsidRPr="00EA0677">
        <w:rPr>
          <w:rFonts w:cstheme="minorHAnsi"/>
          <w:b/>
        </w:rPr>
        <w:t>.</w:t>
      </w:r>
      <w:r>
        <w:rPr>
          <w:rFonts w:cstheme="minorHAnsi"/>
          <w:b/>
        </w:rPr>
        <w:t xml:space="preserve"> Interpreting Policy Studies</w:t>
      </w:r>
    </w:p>
    <w:bookmarkEnd w:id="1"/>
    <w:p w:rsidR="00F82E9D" w:rsidRPr="00EA0677" w:rsidRDefault="00F82E9D" w:rsidP="006602C1">
      <w:pPr>
        <w:rPr>
          <w:rFonts w:cstheme="minorHAnsi"/>
        </w:rPr>
      </w:pPr>
      <w:r w:rsidRPr="00EA0677">
        <w:rPr>
          <w:rFonts w:cstheme="minorHAnsi"/>
        </w:rPr>
        <w:t>Policy analysis is pervasive and critically important for the policymaking process at all levels of government. To determine which studies are credible and which are not</w:t>
      </w:r>
      <w:r>
        <w:rPr>
          <w:rFonts w:cstheme="minorHAnsi"/>
        </w:rPr>
        <w:t>,</w:t>
      </w:r>
      <w:r w:rsidRPr="00EA0677">
        <w:rPr>
          <w:rFonts w:cstheme="minorHAnsi"/>
        </w:rPr>
        <w:t xml:space="preserve"> and which might be used as a basis for making policy decisions, students of public policy need to hone their analytical skills.</w:t>
      </w:r>
    </w:p>
    <w:p w:rsidR="00F82E9D" w:rsidRPr="00EA0677" w:rsidRDefault="00F82E9D" w:rsidP="006602C1">
      <w:pPr>
        <w:rPr>
          <w:rFonts w:cstheme="minorHAnsi"/>
        </w:rPr>
      </w:pPr>
      <w:r w:rsidRPr="00EA0677">
        <w:rPr>
          <w:rFonts w:cstheme="minorHAnsi"/>
        </w:rPr>
        <w:t>Visit the following websites containing various types of policy analysis and answer the questions that follow:</w:t>
      </w:r>
    </w:p>
    <w:p w:rsidR="00F82E9D" w:rsidRPr="00EA0677" w:rsidRDefault="00594BBF" w:rsidP="00F82E9D">
      <w:pPr>
        <w:pStyle w:val="ListParagraph"/>
        <w:numPr>
          <w:ilvl w:val="1"/>
          <w:numId w:val="25"/>
        </w:numPr>
        <w:spacing w:after="160" w:line="259" w:lineRule="auto"/>
        <w:contextualSpacing/>
        <w:rPr>
          <w:rFonts w:cstheme="minorHAnsi"/>
        </w:rPr>
      </w:pPr>
      <w:hyperlink r:id="rId25" w:history="1">
        <w:r w:rsidR="00F82E9D" w:rsidRPr="00EA0677">
          <w:rPr>
            <w:rStyle w:val="Hyperlink"/>
            <w:rFonts w:cstheme="minorHAnsi"/>
          </w:rPr>
          <w:t>http://www.wispirg.org/news/wip/new-survey-wisconsin-brain-drain-partly-because-youth-seek-alternatives-driving</w:t>
        </w:r>
      </w:hyperlink>
      <w:r w:rsidR="00F82E9D" w:rsidRPr="00EA0677">
        <w:rPr>
          <w:rFonts w:cstheme="minorHAnsi"/>
        </w:rPr>
        <w:t xml:space="preserve"> (state-level interest group report on transportation policy)</w:t>
      </w:r>
    </w:p>
    <w:p w:rsidR="00F82E9D" w:rsidRPr="00EA0677" w:rsidRDefault="00594BBF" w:rsidP="00F82E9D">
      <w:pPr>
        <w:pStyle w:val="ListParagraph"/>
        <w:numPr>
          <w:ilvl w:val="1"/>
          <w:numId w:val="25"/>
        </w:numPr>
        <w:spacing w:after="160" w:line="259" w:lineRule="auto"/>
        <w:contextualSpacing/>
        <w:rPr>
          <w:rFonts w:cstheme="minorHAnsi"/>
        </w:rPr>
      </w:pPr>
      <w:hyperlink r:id="rId26" w:history="1">
        <w:r w:rsidR="00F82E9D" w:rsidRPr="00963127">
          <w:rPr>
            <w:rStyle w:val="Hyperlink"/>
          </w:rPr>
          <w:t>http://www.cleanwateraction.org/files/publications/closing-floodgates.pdf</w:t>
        </w:r>
      </w:hyperlink>
      <w:r w:rsidR="00F82E9D">
        <w:t xml:space="preserve"> </w:t>
      </w:r>
      <w:r w:rsidR="00F82E9D" w:rsidRPr="00EA0677">
        <w:rPr>
          <w:rFonts w:cstheme="minorHAnsi"/>
        </w:rPr>
        <w:t>(Sierra Club analysis of Ohio’s coal energy)</w:t>
      </w:r>
    </w:p>
    <w:p w:rsidR="00F82E9D" w:rsidRPr="00EA0677" w:rsidRDefault="00594BBF" w:rsidP="00F82E9D">
      <w:pPr>
        <w:pStyle w:val="ListParagraph"/>
        <w:numPr>
          <w:ilvl w:val="1"/>
          <w:numId w:val="25"/>
        </w:numPr>
        <w:spacing w:after="160" w:line="259" w:lineRule="auto"/>
        <w:contextualSpacing/>
        <w:rPr>
          <w:rFonts w:cstheme="minorHAnsi"/>
        </w:rPr>
      </w:pPr>
      <w:hyperlink r:id="rId27" w:history="1">
        <w:r w:rsidR="00F82E9D" w:rsidRPr="00203FBA">
          <w:rPr>
            <w:rStyle w:val="Hyperlink"/>
            <w:rFonts w:cstheme="minorHAnsi"/>
          </w:rPr>
          <w:t>http://www.energyxxi.org/sites/default/files/file-tool/Executive_Summary_EPA_Regs.pdf</w:t>
        </w:r>
      </w:hyperlink>
      <w:r w:rsidR="00F82E9D" w:rsidRPr="00EA0677">
        <w:rPr>
          <w:rFonts w:cstheme="minorHAnsi"/>
        </w:rPr>
        <w:t xml:space="preserve"> (Institute for 21st Century Energy report on the economic impact of EPA’s 2014 carbon regulations)</w:t>
      </w:r>
      <w:r w:rsidR="00F82E9D" w:rsidRPr="00EA0677">
        <w:rPr>
          <w:rFonts w:cstheme="minorHAnsi"/>
        </w:rPr>
        <w:br/>
      </w:r>
    </w:p>
    <w:p w:rsidR="00F82E9D" w:rsidRPr="00EA0677" w:rsidRDefault="00F82E9D" w:rsidP="00F82E9D">
      <w:pPr>
        <w:pStyle w:val="ListParagraph"/>
        <w:numPr>
          <w:ilvl w:val="0"/>
          <w:numId w:val="28"/>
        </w:numPr>
        <w:spacing w:after="160" w:line="259" w:lineRule="auto"/>
        <w:ind w:left="851"/>
        <w:contextualSpacing/>
        <w:rPr>
          <w:rFonts w:cstheme="minorHAnsi"/>
        </w:rPr>
      </w:pPr>
      <w:r w:rsidRPr="00EA0677">
        <w:rPr>
          <w:rFonts w:cstheme="minorHAnsi"/>
        </w:rPr>
        <w:t>What is the purpose of each study, and who conducted it?</w:t>
      </w:r>
    </w:p>
    <w:p w:rsidR="00F82E9D" w:rsidRPr="00EA0677" w:rsidRDefault="00F82E9D" w:rsidP="00F82E9D">
      <w:pPr>
        <w:pStyle w:val="ListParagraph"/>
        <w:numPr>
          <w:ilvl w:val="0"/>
          <w:numId w:val="28"/>
        </w:numPr>
        <w:spacing w:after="160" w:line="259" w:lineRule="auto"/>
        <w:ind w:left="851"/>
        <w:contextualSpacing/>
        <w:rPr>
          <w:rFonts w:cstheme="minorHAnsi"/>
        </w:rPr>
      </w:pPr>
      <w:r w:rsidRPr="00EA0677">
        <w:rPr>
          <w:rFonts w:cstheme="minorHAnsi"/>
        </w:rPr>
        <w:t xml:space="preserve">Does it </w:t>
      </w:r>
      <w:r>
        <w:rPr>
          <w:rFonts w:cstheme="minorHAnsi"/>
        </w:rPr>
        <w:t xml:space="preserve">seek and </w:t>
      </w:r>
      <w:r w:rsidRPr="00EA0677">
        <w:rPr>
          <w:rFonts w:cstheme="minorHAnsi"/>
        </w:rPr>
        <w:t>present objective information on the nature of the problem and possible solutions?</w:t>
      </w:r>
    </w:p>
    <w:p w:rsidR="00F82E9D" w:rsidRPr="00EA0677" w:rsidRDefault="00F82E9D" w:rsidP="00F82E9D">
      <w:pPr>
        <w:pStyle w:val="ListParagraph"/>
        <w:numPr>
          <w:ilvl w:val="0"/>
          <w:numId w:val="28"/>
        </w:numPr>
        <w:spacing w:after="160" w:line="259" w:lineRule="auto"/>
        <w:ind w:left="851"/>
        <w:contextualSpacing/>
        <w:rPr>
          <w:rFonts w:cstheme="minorHAnsi"/>
        </w:rPr>
      </w:pPr>
      <w:r w:rsidRPr="00EA0677">
        <w:rPr>
          <w:rFonts w:cstheme="minorHAnsi"/>
        </w:rPr>
        <w:lastRenderedPageBreak/>
        <w:t>Does the information seem to be valid, and what standard should you use to determine that?</w:t>
      </w:r>
    </w:p>
    <w:p w:rsidR="00F82E9D" w:rsidRPr="00EA0677" w:rsidRDefault="00F82E9D" w:rsidP="00F82E9D">
      <w:pPr>
        <w:pStyle w:val="ListParagraph"/>
        <w:numPr>
          <w:ilvl w:val="0"/>
          <w:numId w:val="28"/>
        </w:numPr>
        <w:spacing w:after="160" w:line="259" w:lineRule="auto"/>
        <w:ind w:left="851"/>
        <w:contextualSpacing/>
        <w:rPr>
          <w:rFonts w:cstheme="minorHAnsi"/>
        </w:rPr>
      </w:pPr>
      <w:r w:rsidRPr="00EA0677">
        <w:rPr>
          <w:rFonts w:cstheme="minorHAnsi"/>
        </w:rPr>
        <w:t>Is the report’s argument logical and convincing?</w:t>
      </w:r>
    </w:p>
    <w:p w:rsidR="00F82E9D" w:rsidRPr="00EA0677" w:rsidRDefault="00F82E9D" w:rsidP="00F82E9D">
      <w:pPr>
        <w:pStyle w:val="ListParagraph"/>
        <w:numPr>
          <w:ilvl w:val="0"/>
          <w:numId w:val="28"/>
        </w:numPr>
        <w:spacing w:after="160" w:line="259" w:lineRule="auto"/>
        <w:ind w:left="851"/>
        <w:contextualSpacing/>
        <w:rPr>
          <w:rFonts w:cstheme="minorHAnsi"/>
        </w:rPr>
      </w:pPr>
      <w:r w:rsidRPr="00EA0677">
        <w:rPr>
          <w:rFonts w:cstheme="minorHAnsi"/>
        </w:rPr>
        <w:t>Does the report omit</w:t>
      </w:r>
      <w:r>
        <w:rPr>
          <w:rFonts w:cstheme="minorHAnsi"/>
        </w:rPr>
        <w:t xml:space="preserve"> an</w:t>
      </w:r>
      <w:r w:rsidRPr="00EA0677">
        <w:rPr>
          <w:rFonts w:cstheme="minorHAnsi"/>
        </w:rPr>
        <w:t xml:space="preserve"> important subject matter?</w:t>
      </w:r>
    </w:p>
    <w:p w:rsidR="00F82E9D" w:rsidRPr="00EA0677" w:rsidRDefault="00F82E9D" w:rsidP="00F82E9D">
      <w:pPr>
        <w:pStyle w:val="ListParagraph"/>
        <w:numPr>
          <w:ilvl w:val="0"/>
          <w:numId w:val="28"/>
        </w:numPr>
        <w:spacing w:after="160" w:line="259" w:lineRule="auto"/>
        <w:ind w:left="851"/>
        <w:contextualSpacing/>
        <w:rPr>
          <w:rFonts w:cstheme="minorHAnsi"/>
        </w:rPr>
      </w:pPr>
      <w:r w:rsidRPr="00EA0677">
        <w:rPr>
          <w:rFonts w:cstheme="minorHAnsi"/>
        </w:rPr>
        <w:t>Does the study lay</w:t>
      </w:r>
      <w:r>
        <w:rPr>
          <w:rFonts w:cstheme="minorHAnsi"/>
        </w:rPr>
        <w:t xml:space="preserve"> </w:t>
      </w:r>
      <w:r w:rsidRPr="00EA0677">
        <w:rPr>
          <w:rFonts w:cstheme="minorHAnsi"/>
        </w:rPr>
        <w:t>out the policy implications clearly and persuasively?</w:t>
      </w:r>
    </w:p>
    <w:p w:rsidR="00542CC3" w:rsidRPr="00C5603B" w:rsidRDefault="00542CC3" w:rsidP="00C5603B"/>
    <w:sectPr w:rsidR="00542CC3" w:rsidRPr="00C5603B" w:rsidSect="003E708D">
      <w:headerReference w:type="default" r:id="rId28"/>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BBF" w:rsidRDefault="00594BBF">
      <w:r>
        <w:separator/>
      </w:r>
    </w:p>
  </w:endnote>
  <w:endnote w:type="continuationSeparator" w:id="0">
    <w:p w:rsidR="00594BBF" w:rsidRDefault="0059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BBF" w:rsidRDefault="00594BBF">
      <w:r>
        <w:separator/>
      </w:r>
    </w:p>
  </w:footnote>
  <w:footnote w:type="continuationSeparator" w:id="0">
    <w:p w:rsidR="00594BBF" w:rsidRDefault="00594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03B" w:rsidRPr="00C5603B" w:rsidRDefault="00C5603B" w:rsidP="00C5603B">
    <w:pPr>
      <w:pStyle w:val="Header"/>
      <w:tabs>
        <w:tab w:val="clear" w:pos="4320"/>
        <w:tab w:val="clear" w:pos="8640"/>
        <w:tab w:val="center" w:pos="4680"/>
        <w:tab w:val="right" w:pos="9360"/>
      </w:tabs>
      <w:jc w:val="right"/>
      <w:rPr>
        <w:rFonts w:cs="Arial"/>
      </w:rPr>
    </w:pPr>
    <w:r w:rsidRPr="00C5603B">
      <w:rPr>
        <w:rFonts w:cs="Arial"/>
      </w:rPr>
      <w:t xml:space="preserve">Kraft, </w:t>
    </w:r>
    <w:r w:rsidRPr="00C5603B">
      <w:rPr>
        <w:rFonts w:cs="Arial"/>
        <w:i/>
      </w:rPr>
      <w:t>Public Policy 7e</w:t>
    </w:r>
  </w:p>
  <w:p w:rsidR="00C5603B" w:rsidRPr="00C5603B" w:rsidRDefault="00C5603B" w:rsidP="00C5603B">
    <w:pPr>
      <w:pStyle w:val="Header"/>
      <w:tabs>
        <w:tab w:val="clear" w:pos="4320"/>
        <w:tab w:val="clear" w:pos="8640"/>
        <w:tab w:val="center" w:pos="4680"/>
        <w:tab w:val="right" w:pos="9360"/>
      </w:tabs>
      <w:jc w:val="right"/>
      <w:rPr>
        <w:rFonts w:cs="Arial"/>
      </w:rPr>
    </w:pPr>
    <w:r w:rsidRPr="00C5603B">
      <w:rPr>
        <w:rFonts w:cs="Arial"/>
      </w:rPr>
      <w:t>SAGE Publishing, 2021</w:t>
    </w:r>
  </w:p>
  <w:p w:rsidR="00E80525" w:rsidRPr="00C5603B" w:rsidRDefault="00E80525" w:rsidP="00C56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35C0AF3"/>
    <w:multiLevelType w:val="hybridMultilevel"/>
    <w:tmpl w:val="758039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A1FD8"/>
    <w:multiLevelType w:val="hybridMultilevel"/>
    <w:tmpl w:val="CB44962C"/>
    <w:lvl w:ilvl="0" w:tplc="04090001">
      <w:start w:val="1"/>
      <w:numFmt w:val="bullet"/>
      <w:lvlText w:val=""/>
      <w:lvlJc w:val="left"/>
      <w:pPr>
        <w:ind w:left="1669" w:hanging="360"/>
      </w:pPr>
      <w:rPr>
        <w:rFonts w:ascii="Symbol" w:hAnsi="Symbol" w:hint="default"/>
      </w:rPr>
    </w:lvl>
    <w:lvl w:ilvl="1" w:tplc="04090003">
      <w:start w:val="1"/>
      <w:numFmt w:val="bullet"/>
      <w:lvlText w:val="o"/>
      <w:lvlJc w:val="left"/>
      <w:pPr>
        <w:ind w:left="2389" w:hanging="360"/>
      </w:pPr>
      <w:rPr>
        <w:rFonts w:ascii="Courier New" w:hAnsi="Courier New" w:hint="default"/>
      </w:rPr>
    </w:lvl>
    <w:lvl w:ilvl="2" w:tplc="04090005" w:tentative="1">
      <w:start w:val="1"/>
      <w:numFmt w:val="bullet"/>
      <w:lvlText w:val=""/>
      <w:lvlJc w:val="left"/>
      <w:pPr>
        <w:ind w:left="3109" w:hanging="360"/>
      </w:pPr>
      <w:rPr>
        <w:rFonts w:ascii="Wingdings" w:hAnsi="Wingdings" w:hint="default"/>
      </w:rPr>
    </w:lvl>
    <w:lvl w:ilvl="3" w:tplc="04090001" w:tentative="1">
      <w:start w:val="1"/>
      <w:numFmt w:val="bullet"/>
      <w:lvlText w:val=""/>
      <w:lvlJc w:val="left"/>
      <w:pPr>
        <w:ind w:left="3829" w:hanging="360"/>
      </w:pPr>
      <w:rPr>
        <w:rFonts w:ascii="Symbol" w:hAnsi="Symbol" w:hint="default"/>
      </w:rPr>
    </w:lvl>
    <w:lvl w:ilvl="4" w:tplc="04090003" w:tentative="1">
      <w:start w:val="1"/>
      <w:numFmt w:val="bullet"/>
      <w:lvlText w:val="o"/>
      <w:lvlJc w:val="left"/>
      <w:pPr>
        <w:ind w:left="4549" w:hanging="360"/>
      </w:pPr>
      <w:rPr>
        <w:rFonts w:ascii="Courier New" w:hAnsi="Courier New" w:hint="default"/>
      </w:rPr>
    </w:lvl>
    <w:lvl w:ilvl="5" w:tplc="04090005" w:tentative="1">
      <w:start w:val="1"/>
      <w:numFmt w:val="bullet"/>
      <w:lvlText w:val=""/>
      <w:lvlJc w:val="left"/>
      <w:pPr>
        <w:ind w:left="5269" w:hanging="360"/>
      </w:pPr>
      <w:rPr>
        <w:rFonts w:ascii="Wingdings" w:hAnsi="Wingdings" w:hint="default"/>
      </w:rPr>
    </w:lvl>
    <w:lvl w:ilvl="6" w:tplc="04090001" w:tentative="1">
      <w:start w:val="1"/>
      <w:numFmt w:val="bullet"/>
      <w:lvlText w:val=""/>
      <w:lvlJc w:val="left"/>
      <w:pPr>
        <w:ind w:left="5989" w:hanging="360"/>
      </w:pPr>
      <w:rPr>
        <w:rFonts w:ascii="Symbol" w:hAnsi="Symbol" w:hint="default"/>
      </w:rPr>
    </w:lvl>
    <w:lvl w:ilvl="7" w:tplc="04090003" w:tentative="1">
      <w:start w:val="1"/>
      <w:numFmt w:val="bullet"/>
      <w:lvlText w:val="o"/>
      <w:lvlJc w:val="left"/>
      <w:pPr>
        <w:ind w:left="6709" w:hanging="360"/>
      </w:pPr>
      <w:rPr>
        <w:rFonts w:ascii="Courier New" w:hAnsi="Courier New" w:hint="default"/>
      </w:rPr>
    </w:lvl>
    <w:lvl w:ilvl="8" w:tplc="04090005" w:tentative="1">
      <w:start w:val="1"/>
      <w:numFmt w:val="bullet"/>
      <w:lvlText w:val=""/>
      <w:lvlJc w:val="left"/>
      <w:pPr>
        <w:ind w:left="7429" w:hanging="360"/>
      </w:pPr>
      <w:rPr>
        <w:rFonts w:ascii="Wingdings" w:hAnsi="Wingdings" w:hint="default"/>
      </w:rPr>
    </w:lvl>
  </w:abstractNum>
  <w:abstractNum w:abstractNumId="6"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E00606"/>
    <w:multiLevelType w:val="multilevel"/>
    <w:tmpl w:val="A196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422816"/>
    <w:multiLevelType w:val="hybridMultilevel"/>
    <w:tmpl w:val="F88EE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B00D0"/>
    <w:multiLevelType w:val="multilevel"/>
    <w:tmpl w:val="9000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3A31CF"/>
    <w:multiLevelType w:val="hybridMultilevel"/>
    <w:tmpl w:val="04269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4B5D13"/>
    <w:multiLevelType w:val="multilevel"/>
    <w:tmpl w:val="C7E0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1D0CE3"/>
    <w:multiLevelType w:val="hybridMultilevel"/>
    <w:tmpl w:val="08143A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25786B"/>
    <w:multiLevelType w:val="hybridMultilevel"/>
    <w:tmpl w:val="FE128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C3930"/>
    <w:multiLevelType w:val="hybridMultilevel"/>
    <w:tmpl w:val="5702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B60F0"/>
    <w:multiLevelType w:val="hybridMultilevel"/>
    <w:tmpl w:val="35F6AD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75A90"/>
    <w:multiLevelType w:val="hybridMultilevel"/>
    <w:tmpl w:val="BF162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361B47"/>
    <w:multiLevelType w:val="multilevel"/>
    <w:tmpl w:val="675E0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7E367A"/>
    <w:multiLevelType w:val="hybridMultilevel"/>
    <w:tmpl w:val="55169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400DD"/>
    <w:multiLevelType w:val="hybridMultilevel"/>
    <w:tmpl w:val="25D82254"/>
    <w:lvl w:ilvl="0" w:tplc="EBD62802">
      <w:start w:val="1"/>
      <w:numFmt w:val="decimal"/>
      <w:lvlText w:val="%1."/>
      <w:lvlJc w:val="left"/>
      <w:pPr>
        <w:ind w:left="1230" w:hanging="5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E14CB4"/>
    <w:multiLevelType w:val="multilevel"/>
    <w:tmpl w:val="D342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E2BCB"/>
    <w:multiLevelType w:val="hybridMultilevel"/>
    <w:tmpl w:val="C79E87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67537A"/>
    <w:multiLevelType w:val="multilevel"/>
    <w:tmpl w:val="6B70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BF3661"/>
    <w:multiLevelType w:val="hybridMultilevel"/>
    <w:tmpl w:val="643CC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A42B0E"/>
    <w:multiLevelType w:val="hybridMultilevel"/>
    <w:tmpl w:val="DC0683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0"/>
  </w:num>
  <w:num w:numId="3">
    <w:abstractNumId w:val="21"/>
  </w:num>
  <w:num w:numId="4">
    <w:abstractNumId w:val="15"/>
  </w:num>
  <w:num w:numId="5">
    <w:abstractNumId w:val="18"/>
  </w:num>
  <w:num w:numId="6">
    <w:abstractNumId w:val="6"/>
  </w:num>
  <w:num w:numId="7">
    <w:abstractNumId w:val="2"/>
  </w:num>
  <w:num w:numId="8">
    <w:abstractNumId w:val="1"/>
  </w:num>
  <w:num w:numId="9">
    <w:abstractNumId w:val="0"/>
  </w:num>
  <w:num w:numId="10">
    <w:abstractNumId w:val="3"/>
  </w:num>
  <w:num w:numId="11">
    <w:abstractNumId w:val="25"/>
  </w:num>
  <w:num w:numId="12">
    <w:abstractNumId w:val="29"/>
  </w:num>
  <w:num w:numId="13">
    <w:abstractNumId w:val="16"/>
  </w:num>
  <w:num w:numId="14">
    <w:abstractNumId w:val="28"/>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4"/>
  </w:num>
  <w:num w:numId="19">
    <w:abstractNumId w:val="8"/>
  </w:num>
  <w:num w:numId="20">
    <w:abstractNumId w:val="10"/>
  </w:num>
  <w:num w:numId="21">
    <w:abstractNumId w:val="27"/>
  </w:num>
  <w:num w:numId="22">
    <w:abstractNumId w:val="12"/>
  </w:num>
  <w:num w:numId="23">
    <w:abstractNumId w:val="20"/>
  </w:num>
  <w:num w:numId="24">
    <w:abstractNumId w:val="26"/>
  </w:num>
  <w:num w:numId="25">
    <w:abstractNumId w:val="4"/>
  </w:num>
  <w:num w:numId="26">
    <w:abstractNumId w:val="31"/>
  </w:num>
  <w:num w:numId="27">
    <w:abstractNumId w:val="5"/>
  </w:num>
  <w:num w:numId="28">
    <w:abstractNumId w:val="22"/>
  </w:num>
  <w:num w:numId="29">
    <w:abstractNumId w:val="19"/>
  </w:num>
  <w:num w:numId="30">
    <w:abstractNumId w:val="13"/>
  </w:num>
  <w:num w:numId="31">
    <w:abstractNumId w:val="1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4A"/>
    <w:rsid w:val="00024CB8"/>
    <w:rsid w:val="00033437"/>
    <w:rsid w:val="000F388C"/>
    <w:rsid w:val="00113AB6"/>
    <w:rsid w:val="0013461A"/>
    <w:rsid w:val="00147A52"/>
    <w:rsid w:val="00184CD5"/>
    <w:rsid w:val="00185227"/>
    <w:rsid w:val="001B761C"/>
    <w:rsid w:val="001C2E99"/>
    <w:rsid w:val="001D3095"/>
    <w:rsid w:val="001F1E38"/>
    <w:rsid w:val="001F7343"/>
    <w:rsid w:val="00204C89"/>
    <w:rsid w:val="00215DA2"/>
    <w:rsid w:val="00227074"/>
    <w:rsid w:val="0025021B"/>
    <w:rsid w:val="00272B2E"/>
    <w:rsid w:val="002B6869"/>
    <w:rsid w:val="002B6A30"/>
    <w:rsid w:val="002D0F36"/>
    <w:rsid w:val="00313E45"/>
    <w:rsid w:val="00327683"/>
    <w:rsid w:val="00331370"/>
    <w:rsid w:val="00340CB9"/>
    <w:rsid w:val="00340D23"/>
    <w:rsid w:val="00361935"/>
    <w:rsid w:val="00370467"/>
    <w:rsid w:val="00393EAF"/>
    <w:rsid w:val="003C4235"/>
    <w:rsid w:val="003D1E03"/>
    <w:rsid w:val="003D5045"/>
    <w:rsid w:val="003E3970"/>
    <w:rsid w:val="003E708D"/>
    <w:rsid w:val="003E7BF7"/>
    <w:rsid w:val="003F0E55"/>
    <w:rsid w:val="0041308D"/>
    <w:rsid w:val="004664E4"/>
    <w:rsid w:val="004749C8"/>
    <w:rsid w:val="004762E3"/>
    <w:rsid w:val="00486A8A"/>
    <w:rsid w:val="004B17D5"/>
    <w:rsid w:val="004C63B4"/>
    <w:rsid w:val="004C7FAF"/>
    <w:rsid w:val="004D1329"/>
    <w:rsid w:val="004E7375"/>
    <w:rsid w:val="00500B36"/>
    <w:rsid w:val="00506D90"/>
    <w:rsid w:val="0051172C"/>
    <w:rsid w:val="0053536D"/>
    <w:rsid w:val="00542CC3"/>
    <w:rsid w:val="005526D0"/>
    <w:rsid w:val="005646CF"/>
    <w:rsid w:val="00582851"/>
    <w:rsid w:val="00593132"/>
    <w:rsid w:val="00594BBF"/>
    <w:rsid w:val="005D0D81"/>
    <w:rsid w:val="005F4660"/>
    <w:rsid w:val="00601B26"/>
    <w:rsid w:val="00612C19"/>
    <w:rsid w:val="00616A17"/>
    <w:rsid w:val="00640327"/>
    <w:rsid w:val="006469A2"/>
    <w:rsid w:val="00651E44"/>
    <w:rsid w:val="006537C0"/>
    <w:rsid w:val="00661127"/>
    <w:rsid w:val="00674634"/>
    <w:rsid w:val="0067627F"/>
    <w:rsid w:val="00681B97"/>
    <w:rsid w:val="00696F87"/>
    <w:rsid w:val="006D1107"/>
    <w:rsid w:val="006E1D22"/>
    <w:rsid w:val="006E3822"/>
    <w:rsid w:val="006E5044"/>
    <w:rsid w:val="0071704A"/>
    <w:rsid w:val="00720F90"/>
    <w:rsid w:val="0072507A"/>
    <w:rsid w:val="0074276E"/>
    <w:rsid w:val="007557A1"/>
    <w:rsid w:val="00761723"/>
    <w:rsid w:val="0077136F"/>
    <w:rsid w:val="007944D4"/>
    <w:rsid w:val="007B240B"/>
    <w:rsid w:val="007B2823"/>
    <w:rsid w:val="007B73F5"/>
    <w:rsid w:val="00811EC9"/>
    <w:rsid w:val="0084299C"/>
    <w:rsid w:val="00852986"/>
    <w:rsid w:val="00862DEA"/>
    <w:rsid w:val="00870008"/>
    <w:rsid w:val="00876836"/>
    <w:rsid w:val="00881989"/>
    <w:rsid w:val="00894794"/>
    <w:rsid w:val="008978D0"/>
    <w:rsid w:val="008B339D"/>
    <w:rsid w:val="008C4617"/>
    <w:rsid w:val="008D029E"/>
    <w:rsid w:val="008D4746"/>
    <w:rsid w:val="008E0FBF"/>
    <w:rsid w:val="008E46E0"/>
    <w:rsid w:val="008E736A"/>
    <w:rsid w:val="009336FC"/>
    <w:rsid w:val="00956287"/>
    <w:rsid w:val="00963D40"/>
    <w:rsid w:val="009668CA"/>
    <w:rsid w:val="0097391E"/>
    <w:rsid w:val="00974AA9"/>
    <w:rsid w:val="009A40A6"/>
    <w:rsid w:val="009B2FE8"/>
    <w:rsid w:val="009D78B4"/>
    <w:rsid w:val="009F2E41"/>
    <w:rsid w:val="009F3DC2"/>
    <w:rsid w:val="00A02441"/>
    <w:rsid w:val="00A059F3"/>
    <w:rsid w:val="00A1465F"/>
    <w:rsid w:val="00A27EDF"/>
    <w:rsid w:val="00A44E55"/>
    <w:rsid w:val="00A509C9"/>
    <w:rsid w:val="00A5698B"/>
    <w:rsid w:val="00A6061B"/>
    <w:rsid w:val="00A6627E"/>
    <w:rsid w:val="00A800FA"/>
    <w:rsid w:val="00A8093F"/>
    <w:rsid w:val="00A84C45"/>
    <w:rsid w:val="00AA0A1F"/>
    <w:rsid w:val="00AB42AC"/>
    <w:rsid w:val="00AC0E8E"/>
    <w:rsid w:val="00AD480D"/>
    <w:rsid w:val="00AD5452"/>
    <w:rsid w:val="00AD5E2E"/>
    <w:rsid w:val="00AF311C"/>
    <w:rsid w:val="00AF4F8B"/>
    <w:rsid w:val="00B01738"/>
    <w:rsid w:val="00B12AC0"/>
    <w:rsid w:val="00B164AA"/>
    <w:rsid w:val="00B31E7B"/>
    <w:rsid w:val="00B31FED"/>
    <w:rsid w:val="00B36615"/>
    <w:rsid w:val="00B42E08"/>
    <w:rsid w:val="00B66B24"/>
    <w:rsid w:val="00B73564"/>
    <w:rsid w:val="00BB0C36"/>
    <w:rsid w:val="00BC038E"/>
    <w:rsid w:val="00BC0F39"/>
    <w:rsid w:val="00C048E3"/>
    <w:rsid w:val="00C41FCE"/>
    <w:rsid w:val="00C525D7"/>
    <w:rsid w:val="00C55F1A"/>
    <w:rsid w:val="00C5603B"/>
    <w:rsid w:val="00C6457F"/>
    <w:rsid w:val="00C64E71"/>
    <w:rsid w:val="00C66EB1"/>
    <w:rsid w:val="00C8654C"/>
    <w:rsid w:val="00CB2339"/>
    <w:rsid w:val="00CC6AF2"/>
    <w:rsid w:val="00CC7E7A"/>
    <w:rsid w:val="00CD1179"/>
    <w:rsid w:val="00CE4130"/>
    <w:rsid w:val="00CE4185"/>
    <w:rsid w:val="00CF39F3"/>
    <w:rsid w:val="00CF5F08"/>
    <w:rsid w:val="00D0583D"/>
    <w:rsid w:val="00D1338C"/>
    <w:rsid w:val="00D15BCB"/>
    <w:rsid w:val="00D33536"/>
    <w:rsid w:val="00D37AF2"/>
    <w:rsid w:val="00D45F1D"/>
    <w:rsid w:val="00D46302"/>
    <w:rsid w:val="00D667AA"/>
    <w:rsid w:val="00D855A0"/>
    <w:rsid w:val="00D85795"/>
    <w:rsid w:val="00D8701F"/>
    <w:rsid w:val="00D97413"/>
    <w:rsid w:val="00DA246F"/>
    <w:rsid w:val="00DC1443"/>
    <w:rsid w:val="00E352E1"/>
    <w:rsid w:val="00E368C8"/>
    <w:rsid w:val="00E45BF8"/>
    <w:rsid w:val="00E52712"/>
    <w:rsid w:val="00E74418"/>
    <w:rsid w:val="00E80525"/>
    <w:rsid w:val="00E93045"/>
    <w:rsid w:val="00EC67A7"/>
    <w:rsid w:val="00EC6AC2"/>
    <w:rsid w:val="00EF3F03"/>
    <w:rsid w:val="00F02B2D"/>
    <w:rsid w:val="00F043AE"/>
    <w:rsid w:val="00F24CB4"/>
    <w:rsid w:val="00F25E92"/>
    <w:rsid w:val="00F4373D"/>
    <w:rsid w:val="00F47927"/>
    <w:rsid w:val="00F54DB9"/>
    <w:rsid w:val="00F64711"/>
    <w:rsid w:val="00F7153D"/>
    <w:rsid w:val="00F77A8F"/>
    <w:rsid w:val="00F82E9D"/>
    <w:rsid w:val="00F83CA4"/>
    <w:rsid w:val="00F950FC"/>
    <w:rsid w:val="00FC0B08"/>
    <w:rsid w:val="00FC32C2"/>
    <w:rsid w:val="00FE64DE"/>
    <w:rsid w:val="00FF13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E61720-E8F4-4D21-AAAE-3E7FFAA5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CC3"/>
    <w:pPr>
      <w:spacing w:after="120"/>
    </w:pPr>
    <w:rPr>
      <w:sz w:val="24"/>
      <w:szCs w:val="24"/>
    </w:rPr>
  </w:style>
  <w:style w:type="paragraph" w:styleId="Heading1">
    <w:name w:val="heading 1"/>
    <w:basedOn w:val="Normal"/>
    <w:next w:val="Normal"/>
    <w:link w:val="Heading1Char"/>
    <w:uiPriority w:val="9"/>
    <w:qFormat/>
    <w:rsid w:val="004762E3"/>
    <w:pPr>
      <w:keepNext/>
      <w:keepLines/>
      <w:spacing w:before="48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B2339"/>
    <w:pPr>
      <w:keepNext/>
      <w:keepLines/>
      <w:spacing w:before="200"/>
      <w:outlineLvl w:val="1"/>
    </w:pPr>
    <w:rPr>
      <w:rFonts w:eastAsiaTheme="majorEastAsia"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CC3"/>
    <w:pPr>
      <w:tabs>
        <w:tab w:val="center" w:pos="4320"/>
        <w:tab w:val="right" w:pos="8640"/>
      </w:tabs>
      <w:spacing w:after="0"/>
    </w:pPr>
  </w:style>
  <w:style w:type="character" w:styleId="PageNumber">
    <w:name w:val="page number"/>
    <w:basedOn w:val="DefaultParagraphFont"/>
    <w:rsid w:val="003E708D"/>
  </w:style>
  <w:style w:type="paragraph" w:styleId="ListParagraph">
    <w:name w:val="List Paragraph"/>
    <w:basedOn w:val="Normal"/>
    <w:uiPriority w:val="34"/>
    <w:qFormat/>
    <w:rsid w:val="00542CC3"/>
    <w:pPr>
      <w:ind w:left="720"/>
    </w:pPr>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szCs w:val="22"/>
    </w:rPr>
  </w:style>
  <w:style w:type="paragraph" w:customStyle="1" w:styleId="ReferenceText">
    <w:name w:val="Reference Text"/>
    <w:basedOn w:val="Normal"/>
    <w:uiPriority w:val="99"/>
    <w:qFormat/>
    <w:rsid w:val="00542CC3"/>
    <w:pPr>
      <w:spacing w:before="120" w:after="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uiPriority w:val="10"/>
    <w:qFormat/>
    <w:rsid w:val="004762E3"/>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762E3"/>
    <w:rPr>
      <w:rFonts w:eastAsiaTheme="majorEastAsia"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4762E3"/>
    <w:rPr>
      <w:rFonts w:eastAsiaTheme="majorEastAsia" w:cstheme="majorBidi"/>
      <w:b/>
      <w:bCs/>
      <w:color w:val="2E74B5" w:themeColor="accent1" w:themeShade="BF"/>
      <w:sz w:val="28"/>
      <w:szCs w:val="28"/>
    </w:rPr>
  </w:style>
  <w:style w:type="paragraph" w:styleId="BalloonText">
    <w:name w:val="Balloon Text"/>
    <w:basedOn w:val="Normal"/>
    <w:link w:val="BalloonTextChar"/>
    <w:rsid w:val="00CF39F3"/>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basedOn w:val="DefaultParagraphFont"/>
    <w:link w:val="Heading2"/>
    <w:uiPriority w:val="9"/>
    <w:rsid w:val="00CB2339"/>
    <w:rPr>
      <w:rFonts w:eastAsiaTheme="majorEastAsia" w:cstheme="majorBidi"/>
      <w:b/>
      <w:bCs/>
      <w:color w:val="5B9BD5" w:themeColor="accent1"/>
      <w:sz w:val="26"/>
      <w:szCs w:val="26"/>
    </w:rPr>
  </w:style>
  <w:style w:type="paragraph" w:customStyle="1" w:styleId="BulletedList">
    <w:name w:val="Bulleted List"/>
    <w:basedOn w:val="Normal"/>
    <w:qFormat/>
    <w:rsid w:val="00542CC3"/>
    <w:pPr>
      <w:numPr>
        <w:numId w:val="12"/>
      </w:numPr>
    </w:pPr>
  </w:style>
  <w:style w:type="paragraph" w:styleId="NormalWeb">
    <w:name w:val="Normal (Web)"/>
    <w:basedOn w:val="Normal"/>
    <w:uiPriority w:val="99"/>
    <w:unhideWhenUsed/>
    <w:rsid w:val="0071704A"/>
    <w:pPr>
      <w:spacing w:before="100" w:beforeAutospacing="1" w:after="100" w:afterAutospacing="1"/>
    </w:pPr>
  </w:style>
  <w:style w:type="character" w:styleId="Emphasis">
    <w:name w:val="Emphasis"/>
    <w:basedOn w:val="DefaultParagraphFont"/>
    <w:uiPriority w:val="20"/>
    <w:qFormat/>
    <w:rsid w:val="003D1E03"/>
    <w:rPr>
      <w:rFonts w:cs="Times New Roman"/>
      <w:i/>
      <w:iCs/>
    </w:rPr>
  </w:style>
  <w:style w:type="character" w:styleId="Strong">
    <w:name w:val="Strong"/>
    <w:basedOn w:val="DefaultParagraphFont"/>
    <w:uiPriority w:val="22"/>
    <w:qFormat/>
    <w:rsid w:val="003D1E03"/>
    <w:rPr>
      <w:rFonts w:cs="Times New Roman"/>
      <w:b/>
      <w:bCs/>
    </w:rPr>
  </w:style>
  <w:style w:type="paragraph" w:customStyle="1" w:styleId="Question">
    <w:name w:val="Question"/>
    <w:basedOn w:val="Normal"/>
    <w:qFormat/>
    <w:rsid w:val="003D1E03"/>
    <w:pPr>
      <w:spacing w:after="0"/>
    </w:pPr>
    <w:rPr>
      <w:rFonts w:ascii="Calibri" w:eastAsia="Calibri" w:hAnsi="Calibri"/>
      <w:sz w:val="22"/>
      <w:szCs w:val="22"/>
      <w:lang w:val="en-IN"/>
    </w:rPr>
  </w:style>
  <w:style w:type="character" w:styleId="CommentReference">
    <w:name w:val="annotation reference"/>
    <w:basedOn w:val="DefaultParagraphFont"/>
    <w:unhideWhenUsed/>
    <w:rsid w:val="004C63B4"/>
    <w:rPr>
      <w:sz w:val="16"/>
      <w:szCs w:val="16"/>
    </w:rPr>
  </w:style>
  <w:style w:type="paragraph" w:styleId="CommentText">
    <w:name w:val="annotation text"/>
    <w:basedOn w:val="Normal"/>
    <w:link w:val="CommentTextChar"/>
    <w:unhideWhenUsed/>
    <w:rsid w:val="004C63B4"/>
    <w:rPr>
      <w:sz w:val="20"/>
      <w:szCs w:val="20"/>
    </w:rPr>
  </w:style>
  <w:style w:type="character" w:customStyle="1" w:styleId="CommentTextChar">
    <w:name w:val="Comment Text Char"/>
    <w:basedOn w:val="DefaultParagraphFont"/>
    <w:link w:val="CommentText"/>
    <w:rsid w:val="004C63B4"/>
  </w:style>
  <w:style w:type="paragraph" w:styleId="CommentSubject">
    <w:name w:val="annotation subject"/>
    <w:basedOn w:val="CommentText"/>
    <w:next w:val="CommentText"/>
    <w:link w:val="CommentSubjectChar"/>
    <w:semiHidden/>
    <w:unhideWhenUsed/>
    <w:rsid w:val="004C63B4"/>
    <w:rPr>
      <w:b/>
      <w:bCs/>
    </w:rPr>
  </w:style>
  <w:style w:type="character" w:customStyle="1" w:styleId="CommentSubjectChar">
    <w:name w:val="Comment Subject Char"/>
    <w:basedOn w:val="CommentTextChar"/>
    <w:link w:val="CommentSubject"/>
    <w:semiHidden/>
    <w:rsid w:val="004C63B4"/>
    <w:rPr>
      <w:b/>
      <w:bCs/>
    </w:rPr>
  </w:style>
  <w:style w:type="character" w:styleId="FollowedHyperlink">
    <w:name w:val="FollowedHyperlink"/>
    <w:basedOn w:val="DefaultParagraphFont"/>
    <w:semiHidden/>
    <w:unhideWhenUsed/>
    <w:rsid w:val="00CE4130"/>
    <w:rPr>
      <w:color w:val="954F72" w:themeColor="followedHyperlink"/>
      <w:u w:val="single"/>
    </w:rPr>
  </w:style>
  <w:style w:type="character" w:customStyle="1" w:styleId="HeaderChar">
    <w:name w:val="Header Char"/>
    <w:basedOn w:val="DefaultParagraphFont"/>
    <w:link w:val="Header"/>
    <w:uiPriority w:val="99"/>
    <w:rsid w:val="00C560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8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31wEk1nHTo4" TargetMode="External"/><Relationship Id="rId13" Type="http://schemas.openxmlformats.org/officeDocument/2006/relationships/hyperlink" Target="https://www.usa.gov/" TargetMode="External"/><Relationship Id="rId18" Type="http://schemas.openxmlformats.org/officeDocument/2006/relationships/hyperlink" Target="http://www.sierraclub.org" TargetMode="External"/><Relationship Id="rId26" Type="http://schemas.openxmlformats.org/officeDocument/2006/relationships/hyperlink" Target="http://www.cleanwateraction.org/files/publications/closing-floodgates.pdf" TargetMode="External"/><Relationship Id="rId3" Type="http://schemas.openxmlformats.org/officeDocument/2006/relationships/styles" Target="styles.xml"/><Relationship Id="rId21" Type="http://schemas.openxmlformats.org/officeDocument/2006/relationships/hyperlink" Target="http://programs.nra.org/" TargetMode="External"/><Relationship Id="rId7" Type="http://schemas.openxmlformats.org/officeDocument/2006/relationships/endnotes" Target="endnotes.xml"/><Relationship Id="rId12" Type="http://schemas.openxmlformats.org/officeDocument/2006/relationships/hyperlink" Target="https://www.usa.gov/" TargetMode="External"/><Relationship Id="rId17" Type="http://schemas.openxmlformats.org/officeDocument/2006/relationships/hyperlink" Target="https://www.govtrack.us/start" TargetMode="External"/><Relationship Id="rId25" Type="http://schemas.openxmlformats.org/officeDocument/2006/relationships/hyperlink" Target="http://www.wispirg.org/news/wip/new-survey-wisconsin-brain-drain-partly-because-youth-seek-alternatives-driving" TargetMode="External"/><Relationship Id="rId2" Type="http://schemas.openxmlformats.org/officeDocument/2006/relationships/numbering" Target="numbering.xml"/><Relationship Id="rId16" Type="http://schemas.openxmlformats.org/officeDocument/2006/relationships/hyperlink" Target="https://www.usa.gov/" TargetMode="External"/><Relationship Id="rId20" Type="http://schemas.openxmlformats.org/officeDocument/2006/relationships/hyperlink" Target="http://www.aarp.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gov/" TargetMode="External"/><Relationship Id="rId24" Type="http://schemas.openxmlformats.org/officeDocument/2006/relationships/hyperlink" Target="http://www.lung.org" TargetMode="External"/><Relationship Id="rId5" Type="http://schemas.openxmlformats.org/officeDocument/2006/relationships/webSettings" Target="webSettings.xml"/><Relationship Id="rId15" Type="http://schemas.openxmlformats.org/officeDocument/2006/relationships/hyperlink" Target="http://www.usa.gov/Agencies.shtml" TargetMode="External"/><Relationship Id="rId23" Type="http://schemas.openxmlformats.org/officeDocument/2006/relationships/hyperlink" Target="http://www.sfata.org" TargetMode="External"/><Relationship Id="rId28" Type="http://schemas.openxmlformats.org/officeDocument/2006/relationships/header" Target="header1.xml"/><Relationship Id="rId10" Type="http://schemas.openxmlformats.org/officeDocument/2006/relationships/hyperlink" Target="https://www.youtube.com/watch?v=9OmpUJIMHS0" TargetMode="External"/><Relationship Id="rId19" Type="http://schemas.openxmlformats.org/officeDocument/2006/relationships/hyperlink" Target="http://www.api.org" TargetMode="External"/><Relationship Id="rId4" Type="http://schemas.openxmlformats.org/officeDocument/2006/relationships/settings" Target="settings.xml"/><Relationship Id="rId9" Type="http://schemas.openxmlformats.org/officeDocument/2006/relationships/hyperlink" Target="http://www.youtube.com/watch?v=9Wv2GKaukZU" TargetMode="External"/><Relationship Id="rId14" Type="http://schemas.openxmlformats.org/officeDocument/2006/relationships/hyperlink" Target="http://www.usa.gov/Agencies.shtml" TargetMode="External"/><Relationship Id="rId22" Type="http://schemas.openxmlformats.org/officeDocument/2006/relationships/hyperlink" Target="http://americansforresponsiblesolutions.org/" TargetMode="External"/><Relationship Id="rId27" Type="http://schemas.openxmlformats.org/officeDocument/2006/relationships/hyperlink" Target="http://www.energyxxi.org/sites/default/files/file-tool/Executive_Summary_EPA_Regs.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harmila\MCbride%204e\Instructors%20Manual\SE\McBride4e_IMxx_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32877-29E7-40A0-AA6D-BB3D450F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McBride4e_IMxx_SE</Template>
  <TotalTime>138</TotalTime>
  <Pages>5</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10880</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Kelly DeRosa</cp:lastModifiedBy>
  <cp:revision>40</cp:revision>
  <dcterms:created xsi:type="dcterms:W3CDTF">2019-02-01T06:07:00Z</dcterms:created>
  <dcterms:modified xsi:type="dcterms:W3CDTF">2019-10-25T14:36:00Z</dcterms:modified>
</cp:coreProperties>
</file>